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D25CAE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D25CAE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9C10AC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6</w:t>
      </w:r>
      <w:r w:rsidR="00F92981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D25CAE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D25CAE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zawarta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dniu </w:t>
      </w:r>
      <w:r w:rsidR="009441B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między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0C7CC0" w:rsidRPr="00D25CAE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D25CAE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ul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 Chmielna 54/57, 80-748 Gdańsk NIP 583-304-72-93, REGON 22-07-00-750,</w:t>
      </w:r>
    </w:p>
    <w:p w:rsidR="00DC3883" w:rsidRPr="00D25CAE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</w:t>
      </w:r>
      <w:proofErr w:type="gramEnd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………………………………………..., </w:t>
      </w:r>
    </w:p>
    <w:p w:rsidR="00DC3883" w:rsidRPr="00D25CAE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proofErr w:type="gramEnd"/>
    </w:p>
    <w:p w:rsidR="00167D18" w:rsidRPr="00D25CAE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D25CAE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zwanym</w:t>
      </w:r>
      <w:proofErr w:type="gramEnd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 „Wykonawcą”, reprezentowanym przez …………………………………………...</w:t>
      </w:r>
    </w:p>
    <w:p w:rsidR="00167D18" w:rsidRPr="00D25CAE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zaś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wspólnie zwanymi dalej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D25CAE" w:rsidRDefault="00955087" w:rsidP="00955087">
      <w:pPr>
        <w:ind w:firstLine="708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Umowa została zawarta w wyniku udzielenia zamówienia publicznego w trybie podstawowym, zgodnie z ustawą z dnia 11 września 2019 r. Prawo zamówień publicznych (Dz. U.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  202</w:t>
      </w:r>
      <w:r w:rsidR="00BA6C4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poz. </w:t>
      </w:r>
      <w:r w:rsidR="00BA6C4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1710</w:t>
      </w:r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904C88" w:rsidRPr="00D25CAE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D25CAE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9C10AC" w:rsidRPr="00D25CAE" w:rsidRDefault="00395247" w:rsidP="00E26805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Przedmiotem Umowy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 jest usługa </w:t>
      </w:r>
      <w:r w:rsidR="005E1AEC">
        <w:rPr>
          <w:rFonts w:ascii="Arial" w:hAnsi="Arial" w:cs="Arial"/>
          <w:color w:val="00192F" w:themeColor="background2" w:themeShade="1A"/>
        </w:rPr>
        <w:t xml:space="preserve">monitoringu </w:t>
      </w:r>
      <w:r w:rsidR="009C10AC" w:rsidRPr="00D25CAE">
        <w:rPr>
          <w:rFonts w:ascii="Arial" w:hAnsi="Arial" w:cs="Arial"/>
          <w:color w:val="00192F" w:themeColor="background2" w:themeShade="1A"/>
        </w:rPr>
        <w:t>polegająca na wykonaniu analizy sitowej próbek nasypu antropogenicznego, sięgającego do głębokości 6,8 m</w:t>
      </w:r>
      <w:r w:rsidR="00E26805" w:rsidRPr="00D25CAE">
        <w:rPr>
          <w:rFonts w:ascii="Arial" w:hAnsi="Arial" w:cs="Arial"/>
          <w:color w:val="00192F" w:themeColor="background2" w:themeShade="1A"/>
        </w:rPr>
        <w:t xml:space="preserve"> p.p.t.,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celu określenia procentowej zawartości części ziemistych w nasypie, na sicie o średnicy oczek do 2 mm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. </w:t>
      </w:r>
    </w:p>
    <w:p w:rsidR="00E26805" w:rsidRPr="00D25CAE" w:rsidRDefault="00E26805" w:rsidP="00E26805">
      <w:pPr>
        <w:pStyle w:val="Bezodstpw1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Przedmiot Umowy obejmuje:</w:t>
      </w:r>
    </w:p>
    <w:p w:rsidR="00E26805" w:rsidRPr="00D25CAE" w:rsidRDefault="00E94772" w:rsidP="00E26805">
      <w:pPr>
        <w:pStyle w:val="Bezodstpw1"/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>
        <w:rPr>
          <w:rFonts w:ascii="Arial" w:hAnsi="Arial" w:cs="Arial"/>
          <w:color w:val="00192F" w:themeColor="background2" w:themeShade="1A"/>
        </w:rPr>
        <w:t xml:space="preserve">a) </w:t>
      </w:r>
      <w:r w:rsidR="00E26805" w:rsidRPr="00D25CAE">
        <w:rPr>
          <w:rFonts w:ascii="Arial" w:hAnsi="Arial" w:cs="Arial"/>
          <w:color w:val="00192F" w:themeColor="background2" w:themeShade="1A"/>
        </w:rPr>
        <w:t xml:space="preserve"> pobranie</w:t>
      </w:r>
      <w:proofErr w:type="gramEnd"/>
      <w:r w:rsidR="00E26805" w:rsidRPr="00D25CAE">
        <w:rPr>
          <w:rFonts w:ascii="Arial" w:hAnsi="Arial" w:cs="Arial"/>
          <w:color w:val="00192F" w:themeColor="background2" w:themeShade="1A"/>
        </w:rPr>
        <w:t xml:space="preserve"> próbek</w:t>
      </w:r>
      <w:r>
        <w:rPr>
          <w:rFonts w:ascii="Arial" w:hAnsi="Arial" w:cs="Arial"/>
          <w:color w:val="00192F" w:themeColor="background2" w:themeShade="1A"/>
        </w:rPr>
        <w:t xml:space="preserve"> do badań metoda odwiertu,</w:t>
      </w:r>
    </w:p>
    <w:p w:rsidR="00E26805" w:rsidRPr="00B8367B" w:rsidRDefault="00E94772" w:rsidP="00B8367B">
      <w:pPr>
        <w:spacing w:after="0"/>
        <w:ind w:left="567" w:hanging="283"/>
        <w:jc w:val="both"/>
        <w:rPr>
          <w:rFonts w:ascii="Arial" w:hAnsi="Arial" w:cs="Arial"/>
          <w:iCs/>
          <w:color w:val="00192F" w:themeColor="background2" w:themeShade="1A"/>
          <w:lang w:eastAsia="pl-PL"/>
        </w:rPr>
      </w:pPr>
      <w:proofErr w:type="gramStart"/>
      <w:r w:rsidRPr="00EA39F7">
        <w:rPr>
          <w:rFonts w:ascii="Arial" w:hAnsi="Arial" w:cs="Arial"/>
          <w:color w:val="00192F" w:themeColor="background2" w:themeShade="1A"/>
        </w:rPr>
        <w:t>b</w:t>
      </w:r>
      <w:proofErr w:type="gramEnd"/>
      <w:r w:rsidRPr="00EA39F7">
        <w:rPr>
          <w:rFonts w:ascii="Arial" w:hAnsi="Arial" w:cs="Arial"/>
          <w:color w:val="00192F" w:themeColor="background2" w:themeShade="1A"/>
        </w:rPr>
        <w:t xml:space="preserve">) </w:t>
      </w:r>
      <w:r w:rsidR="00E26805" w:rsidRPr="00EA39F7">
        <w:rPr>
          <w:rFonts w:ascii="Arial" w:hAnsi="Arial" w:cs="Arial"/>
          <w:color w:val="00192F" w:themeColor="background2" w:themeShade="1A"/>
        </w:rPr>
        <w:t>wykonanie badań</w:t>
      </w:r>
      <w:r w:rsidRPr="00EA39F7">
        <w:rPr>
          <w:rFonts w:ascii="Arial" w:hAnsi="Arial" w:cs="Arial"/>
          <w:color w:val="00192F" w:themeColor="background2" w:themeShade="1A"/>
        </w:rPr>
        <w:t xml:space="preserve"> uzyskanych próbek</w:t>
      </w:r>
      <w:r w:rsidR="00EA39F7" w:rsidRPr="00EA39F7">
        <w:rPr>
          <w:rFonts w:ascii="Arial" w:hAnsi="Arial" w:cs="Arial"/>
          <w:color w:val="00192F" w:themeColor="background2" w:themeShade="1A"/>
        </w:rPr>
        <w:t xml:space="preserve"> </w:t>
      </w:r>
      <w:r w:rsidR="00B8367B">
        <w:rPr>
          <w:rFonts w:ascii="Arial" w:hAnsi="Arial" w:cs="Arial"/>
          <w:color w:val="00192F" w:themeColor="background2" w:themeShade="1A"/>
        </w:rPr>
        <w:t xml:space="preserve">przez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akredytowane laboratorium w rozumieniu </w:t>
      </w:r>
      <w:hyperlink r:id="rId9" w:anchor="/document/16985520?cm=DOCUMENT" w:history="1"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ustawy</w:t>
        </w:r>
      </w:hyperlink>
      <w:r w:rsidR="00EA39F7" w:rsidRPr="00EA39F7">
        <w:rPr>
          <w:rFonts w:ascii="Times New Roman" w:hAnsi="Times New Roman"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r w:rsidR="00EA39F7" w:rsidRPr="00EA39F7">
        <w:rPr>
          <w:rFonts w:ascii="Arial" w:hAnsi="Arial" w:cs="Arial"/>
          <w:i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dnia 30 sierpnia 2002 r. o systemie oceny zgodności (Dz. U. </w:t>
      </w:r>
      <w:proofErr w:type="gramStart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proofErr w:type="gramEnd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2021 r. poz. 1344) lub</w:t>
      </w:r>
      <w:r w:rsidR="00B8367B">
        <w:rPr>
          <w:rFonts w:ascii="Arial" w:hAnsi="Arial" w:cs="Arial"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certyfikowane jednostki badawcze, o których mowa w </w:t>
      </w:r>
      <w:hyperlink r:id="rId10" w:anchor="/document/17693730?unitId=art(16)ust(1)&amp;cm=DOCUMENT" w:history="1"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 xml:space="preserve">art. 16 </w:t>
        </w:r>
        <w:proofErr w:type="gramStart"/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ust</w:t>
        </w:r>
        <w:proofErr w:type="gramEnd"/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. 1</w:t>
        </w:r>
      </w:hyperlink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ustawy </w:t>
      </w:r>
      <w:r w:rsidR="00B8367B">
        <w:rPr>
          <w:rFonts w:ascii="Arial" w:hAnsi="Arial" w:cs="Arial"/>
          <w:iCs/>
          <w:color w:val="00192F" w:themeColor="background2" w:themeShade="1A"/>
          <w:lang w:eastAsia="pl-PL"/>
        </w:rPr>
        <w:br/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lastRenderedPageBreak/>
        <w:t xml:space="preserve">z dnia 25 lutego 2011 r. o substancjach chemicznych i ich mieszaninach (Dz. U. </w:t>
      </w:r>
      <w:proofErr w:type="gramStart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proofErr w:type="gramEnd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202</w:t>
      </w:r>
      <w:r w:rsidR="00BB5D80">
        <w:rPr>
          <w:rFonts w:ascii="Arial" w:hAnsi="Arial" w:cs="Arial"/>
          <w:iCs/>
          <w:color w:val="00192F" w:themeColor="background2" w:themeShade="1A"/>
          <w:lang w:eastAsia="pl-PL"/>
        </w:rPr>
        <w:t>2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r. poz. </w:t>
      </w:r>
      <w:r w:rsidR="00BB5D80">
        <w:rPr>
          <w:rFonts w:ascii="Arial" w:hAnsi="Arial" w:cs="Arial"/>
          <w:iCs/>
          <w:color w:val="00192F" w:themeColor="background2" w:themeShade="1A"/>
          <w:lang w:eastAsia="pl-PL"/>
        </w:rPr>
        <w:t>1816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)</w:t>
      </w:r>
      <w:r w:rsidR="0085680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9C10AC" w:rsidRPr="00EA39F7" w:rsidRDefault="00E94772" w:rsidP="00B8367B">
      <w:pPr>
        <w:pStyle w:val="Bezodstpw1"/>
        <w:tabs>
          <w:tab w:val="left" w:pos="567"/>
        </w:tabs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EA39F7">
        <w:rPr>
          <w:rFonts w:ascii="Arial" w:hAnsi="Arial" w:cs="Arial"/>
          <w:color w:val="00192F" w:themeColor="background2" w:themeShade="1A"/>
        </w:rPr>
        <w:t>c</w:t>
      </w:r>
      <w:proofErr w:type="gramEnd"/>
      <w:r w:rsidRPr="00EA39F7">
        <w:rPr>
          <w:rFonts w:ascii="Arial" w:hAnsi="Arial" w:cs="Arial"/>
          <w:color w:val="00192F" w:themeColor="background2" w:themeShade="1A"/>
        </w:rPr>
        <w:t xml:space="preserve">) </w:t>
      </w:r>
      <w:r w:rsidR="00E26805" w:rsidRPr="00EA39F7">
        <w:rPr>
          <w:rFonts w:ascii="Arial" w:hAnsi="Arial" w:cs="Arial"/>
          <w:color w:val="00192F" w:themeColor="background2" w:themeShade="1A"/>
        </w:rPr>
        <w:t>opracowanie raportu</w:t>
      </w:r>
      <w:r w:rsidRPr="00EA39F7">
        <w:rPr>
          <w:rFonts w:ascii="Arial" w:hAnsi="Arial" w:cs="Arial"/>
          <w:color w:val="00192F" w:themeColor="background2" w:themeShade="1A"/>
        </w:rPr>
        <w:t xml:space="preserve"> z przeprowadzonych badań wg SWZ, zwane dalej Opracowaniem.</w:t>
      </w:r>
    </w:p>
    <w:p w:rsidR="00D46FC8" w:rsidRPr="00E94772" w:rsidRDefault="00011B55" w:rsidP="00EA39F7">
      <w:pPr>
        <w:pStyle w:val="AR1"/>
        <w:numPr>
          <w:ilvl w:val="0"/>
          <w:numId w:val="39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EA39F7">
        <w:rPr>
          <w:color w:val="00192F" w:themeColor="background2" w:themeShade="1A"/>
          <w:sz w:val="22"/>
          <w:szCs w:val="22"/>
        </w:rPr>
        <w:t>Szczegółowy opis Przedmiotu Umowy zawiera Załącznik</w:t>
      </w:r>
      <w:r w:rsidRPr="00D25CAE">
        <w:rPr>
          <w:color w:val="00192F" w:themeColor="background2" w:themeShade="1A"/>
          <w:sz w:val="22"/>
          <w:szCs w:val="22"/>
        </w:rPr>
        <w:t xml:space="preserve"> nr 1 do SWZ i do </w:t>
      </w:r>
      <w:r w:rsidR="00BA6C48" w:rsidRPr="00D25CAE">
        <w:rPr>
          <w:color w:val="00192F" w:themeColor="background2" w:themeShade="1A"/>
          <w:sz w:val="22"/>
          <w:szCs w:val="22"/>
        </w:rPr>
        <w:t>U</w:t>
      </w:r>
      <w:r w:rsidRPr="00D25CAE">
        <w:rPr>
          <w:color w:val="00192F" w:themeColor="background2" w:themeShade="1A"/>
          <w:sz w:val="22"/>
          <w:szCs w:val="22"/>
        </w:rPr>
        <w:t xml:space="preserve">mowy, stanowiący jej integralną część. </w:t>
      </w:r>
    </w:p>
    <w:p w:rsidR="0072027D" w:rsidRDefault="0072027D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B8367B" w:rsidRPr="00D25CAE" w:rsidRDefault="00B8367B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1B0FD7" w:rsidRPr="001B0FD7" w:rsidRDefault="001B0FD7" w:rsidP="001B0FD7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 TERMINY I OBOWIĄZKI STRON</w:t>
      </w:r>
    </w:p>
    <w:p w:rsidR="001B0FD7" w:rsidRPr="001B0FD7" w:rsidRDefault="001B0FD7" w:rsidP="001B0FD7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1B0FD7" w:rsidRPr="005C6CC9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dostarczyć </w:t>
      </w:r>
      <w:r w:rsidRPr="005C6CC9">
        <w:rPr>
          <w:rFonts w:ascii="Arial" w:hAnsi="Arial" w:cs="Arial"/>
          <w:bCs/>
          <w:color w:val="00192F" w:themeColor="background2" w:themeShade="1A"/>
        </w:rPr>
        <w:t xml:space="preserve">Zamawiającemu </w:t>
      </w:r>
      <w:r w:rsidRPr="005C6CC9">
        <w:rPr>
          <w:rFonts w:ascii="Arial" w:hAnsi="Arial" w:cs="Arial"/>
          <w:bCs/>
          <w:color w:val="00192F" w:themeColor="background2" w:themeShade="1A"/>
          <w:u w:val="single"/>
        </w:rPr>
        <w:t xml:space="preserve">pierwszą wersję </w:t>
      </w:r>
      <w:r w:rsidR="00E94772" w:rsidRPr="005C6CC9">
        <w:rPr>
          <w:rFonts w:ascii="Arial" w:hAnsi="Arial" w:cs="Arial"/>
          <w:bCs/>
          <w:color w:val="00192F" w:themeColor="background2" w:themeShade="1A"/>
          <w:u w:val="single"/>
        </w:rPr>
        <w:t>O</w:t>
      </w:r>
      <w:r w:rsidRPr="005C6CC9">
        <w:rPr>
          <w:rFonts w:ascii="Arial" w:hAnsi="Arial" w:cs="Arial"/>
          <w:bCs/>
          <w:color w:val="00192F" w:themeColor="background2" w:themeShade="1A"/>
          <w:u w:val="single"/>
        </w:rPr>
        <w:t>pracowania</w:t>
      </w:r>
      <w:r w:rsidRPr="005C6CC9">
        <w:rPr>
          <w:rFonts w:ascii="Arial" w:hAnsi="Arial" w:cs="Arial"/>
          <w:bCs/>
          <w:color w:val="00192F" w:themeColor="background2" w:themeShade="1A"/>
        </w:rPr>
        <w:t xml:space="preserve"> </w:t>
      </w:r>
      <w:r w:rsidRPr="005C6CC9">
        <w:rPr>
          <w:rFonts w:ascii="Arial" w:hAnsi="Arial" w:cs="Arial"/>
          <w:bCs/>
          <w:color w:val="00192F" w:themeColor="background2" w:themeShade="1A"/>
        </w:rPr>
        <w:br/>
        <w:t xml:space="preserve">w formie elektronicznej </w:t>
      </w:r>
      <w:r w:rsidRPr="005C6CC9">
        <w:rPr>
          <w:rFonts w:ascii="Arial" w:hAnsi="Arial" w:cs="Arial"/>
          <w:b/>
          <w:bCs/>
          <w:color w:val="00192F" w:themeColor="background2" w:themeShade="1A"/>
        </w:rPr>
        <w:t xml:space="preserve">do </w:t>
      </w:r>
      <w:r w:rsidR="00106C05" w:rsidRPr="005C6CC9">
        <w:rPr>
          <w:rFonts w:ascii="Arial" w:hAnsi="Arial" w:cs="Arial"/>
          <w:b/>
          <w:color w:val="00192F" w:themeColor="background2" w:themeShade="1A"/>
        </w:rPr>
        <w:t>2 grudnia</w:t>
      </w:r>
      <w:r w:rsidRPr="005C6CC9">
        <w:rPr>
          <w:rFonts w:ascii="Arial" w:hAnsi="Arial" w:cs="Arial"/>
          <w:b/>
          <w:color w:val="00192F" w:themeColor="background2" w:themeShade="1A"/>
        </w:rPr>
        <w:t xml:space="preserve"> </w:t>
      </w:r>
      <w:r w:rsidRPr="005C6CC9">
        <w:rPr>
          <w:rFonts w:ascii="Arial" w:hAnsi="Arial" w:cs="Arial"/>
          <w:b/>
          <w:bCs/>
          <w:color w:val="00192F" w:themeColor="background2" w:themeShade="1A"/>
        </w:rPr>
        <w:t>2022 r.</w:t>
      </w:r>
    </w:p>
    <w:p w:rsidR="001B0FD7" w:rsidRPr="005C6CC9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zgłosi e-mailem ewentualne uwagi do 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w ciągu </w:t>
      </w:r>
      <w:r w:rsidR="00106C0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kalendarzowych od daty jego otrzymania. Wykonawca zobowiązany jest do uwzględnienia uwag i przekazania poprawionego 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w ciągu 7 dni od daty otrzymania uwag. Jeżeli Zamawiający zgłosi kolejne uwagi to Wykonawca jest zobowiązany do uwzględnienia uwag i dostarczenia poprawionego 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nie później niż w terminie określonym w § 2 </w:t>
      </w: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ust. 3. Jeśli</w:t>
      </w:r>
      <w:proofErr w:type="gramEnd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Wykonawca uzna, że zgłoszone przez Zamawiającego uwagi nie są zasadne przekaże Zamawiającemu swoje stanowisko wraz z uzasadnieniem w ww. terminach przewidzianych na przekazanie poprawionych opracowań.</w:t>
      </w:r>
    </w:p>
    <w:p w:rsidR="001B0FD7" w:rsidRPr="005C6CC9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 xml:space="preserve">Ostateczną wersję </w:t>
      </w:r>
      <w:r w:rsidR="00E94772" w:rsidRPr="005C6CC9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>O</w:t>
      </w:r>
      <w:r w:rsidRPr="005C6CC9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>pracowania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Wykonawca zobowiązuje się </w:t>
      </w:r>
      <w:r w:rsidRPr="005C6CC9">
        <w:rPr>
          <w:rFonts w:ascii="Arial" w:hAnsi="Arial" w:cs="Arial"/>
          <w:bCs/>
          <w:color w:val="00192F" w:themeColor="background2" w:themeShade="1A"/>
        </w:rPr>
        <w:t xml:space="preserve">dostarczyć Zamawiającemu </w:t>
      </w:r>
      <w:r w:rsidRPr="005C6CC9">
        <w:rPr>
          <w:rFonts w:ascii="Arial" w:hAnsi="Arial" w:cs="Arial"/>
          <w:b/>
          <w:color w:val="00192F" w:themeColor="background2" w:themeShade="1A"/>
        </w:rPr>
        <w:t xml:space="preserve">do </w:t>
      </w:r>
      <w:r w:rsidR="00106C05" w:rsidRPr="005C6CC9">
        <w:rPr>
          <w:rFonts w:ascii="Arial" w:hAnsi="Arial" w:cs="Arial"/>
          <w:b/>
          <w:color w:val="00192F" w:themeColor="background2" w:themeShade="1A"/>
        </w:rPr>
        <w:t>9</w:t>
      </w:r>
      <w:r w:rsidR="002C5C81" w:rsidRPr="005C6CC9">
        <w:rPr>
          <w:rFonts w:ascii="Arial" w:hAnsi="Arial" w:cs="Arial"/>
          <w:b/>
          <w:color w:val="00192F" w:themeColor="background2" w:themeShade="1A"/>
        </w:rPr>
        <w:t xml:space="preserve"> grudnia</w:t>
      </w:r>
      <w:r w:rsidRPr="005C6CC9">
        <w:rPr>
          <w:rFonts w:ascii="Arial" w:hAnsi="Arial" w:cs="Arial"/>
          <w:b/>
          <w:color w:val="00192F" w:themeColor="background2" w:themeShade="1A"/>
        </w:rPr>
        <w:t xml:space="preserve"> 2022 r.</w:t>
      </w:r>
    </w:p>
    <w:p w:rsidR="001B0FD7" w:rsidRPr="005C6CC9" w:rsidRDefault="001B0FD7" w:rsidP="001B0FD7">
      <w:pPr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̶ 1 </w:t>
      </w:r>
      <w:r w:rsidRPr="005C6CC9">
        <w:rPr>
          <w:rFonts w:ascii="Arial" w:hAnsi="Arial" w:cs="Arial"/>
          <w:color w:val="00192F" w:themeColor="background2" w:themeShade="1A"/>
        </w:rPr>
        <w:t>egzemplarz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formie papierowej</w:t>
      </w:r>
      <w:r w:rsidRPr="005C6CC9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(opracowanie winno być </w:t>
      </w:r>
      <w:r w:rsidRPr="005C6CC9">
        <w:rPr>
          <w:rFonts w:ascii="Arial" w:hAnsi="Arial" w:cs="Arial"/>
          <w:color w:val="00192F" w:themeColor="background2" w:themeShade="1A"/>
        </w:rPr>
        <w:t>oprawione w sposób uniemożliwiający wydostawanie się kartek, zbindowane);</w:t>
      </w:r>
    </w:p>
    <w:p w:rsidR="001B0FD7" w:rsidRPr="005C6CC9" w:rsidRDefault="001B0FD7" w:rsidP="001B0FD7">
      <w:pPr>
        <w:spacing w:after="0"/>
        <w:ind w:left="284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̶ </w:t>
      </w:r>
      <w:r w:rsidRPr="005C6CC9">
        <w:rPr>
          <w:rFonts w:ascii="Arial" w:hAnsi="Arial" w:cs="Arial"/>
          <w:color w:val="00192F" w:themeColor="background2" w:themeShade="1A"/>
        </w:rPr>
        <w:t xml:space="preserve">  2 kopie</w:t>
      </w:r>
      <w:proofErr w:type="gramEnd"/>
      <w:r w:rsidRPr="005C6CC9">
        <w:rPr>
          <w:rFonts w:ascii="Arial" w:hAnsi="Arial" w:cs="Arial"/>
          <w:color w:val="00192F" w:themeColor="background2" w:themeShade="1A"/>
        </w:rPr>
        <w:t xml:space="preserve"> zapisane na nośnikach elektronicznych (płyta CD lub DVD).</w:t>
      </w:r>
    </w:p>
    <w:p w:rsidR="001B0FD7" w:rsidRPr="005C6CC9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ar-SA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Zamawiający udostępni Wykonawcy po podpisaniu Umowy Projekt planu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eastAsia="ar-SA"/>
        </w:rPr>
        <w:t>remediacji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. Materiał ten może być wykorzystany jedynie w celu wykonania ww. 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ar-SA"/>
        </w:rPr>
        <w:t>O</w:t>
      </w:r>
      <w:r w:rsidRPr="005C6CC9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pracowania i nie może być rozpowszechniany bez zgody Zamawiającego. Wykonawca nie może przenieść upoważnień i obowiązków wynikających z posiadanych uprawnień do ww. materiału na osoby trzecie. Materiał dostarcza się z zastrzeżeniem, że nie będzie on w całości lub </w:t>
      </w:r>
      <w:r w:rsidRPr="005C6CC9">
        <w:rPr>
          <w:rFonts w:ascii="Arial" w:eastAsia="Times New Roman" w:hAnsi="Arial" w:cs="Arial"/>
          <w:color w:val="00192F" w:themeColor="background2" w:themeShade="1A"/>
          <w:lang w:eastAsia="ar-SA"/>
        </w:rPr>
        <w:br/>
        <w:t>w części sprzedawany, wypożyczany, rozpowszechniany ani udostępniany bez pisemnej zgody Zamawiającego. Wykonawca ponosi wszelką odpowiedzialność, za wszelkie szkody powstałe w wyniku niewłaściwego użytkowania ww. materiału.</w:t>
      </w:r>
    </w:p>
    <w:p w:rsidR="001B0FD7" w:rsidRPr="005C6CC9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Pr="005C6CC9">
        <w:rPr>
          <w:rFonts w:ascii="Arial" w:hAnsi="Arial" w:cs="Arial"/>
          <w:bCs/>
          <w:color w:val="00192F" w:themeColor="background2" w:themeShade="1A"/>
        </w:rPr>
        <w:t xml:space="preserve"> oświadcza, iż:</w:t>
      </w:r>
    </w:p>
    <w:p w:rsidR="00E94772" w:rsidRPr="005C6CC9" w:rsidRDefault="00447EA8" w:rsidP="00E94772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osiada</w:t>
      </w:r>
      <w:proofErr w:type="gramEnd"/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wiedzę, doświadczenie niezbędne do wykonania </w:t>
      </w:r>
      <w:r w:rsidR="00E615A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Umowy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B0FD7" w:rsidRPr="005C6CC9" w:rsidRDefault="001B0FD7" w:rsidP="001B0FD7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zapoznał</w:t>
      </w:r>
      <w:proofErr w:type="gramEnd"/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się z wszelkimi materiałami niezbędnymi do prawidłowego wykonania umowy;</w:t>
      </w:r>
    </w:p>
    <w:p w:rsidR="001B0FD7" w:rsidRPr="005C6CC9" w:rsidRDefault="001B0FD7" w:rsidP="001B0FD7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poinformuje </w:t>
      </w:r>
      <w:r w:rsidRPr="005C6CC9">
        <w:rPr>
          <w:rFonts w:ascii="Arial" w:hAnsi="Arial" w:cs="Arial"/>
          <w:color w:val="00192F" w:themeColor="background2" w:themeShade="1A"/>
        </w:rPr>
        <w:t xml:space="preserve">wszystkich swoich pracowników i współpracowników o </w:t>
      </w:r>
      <w:proofErr w:type="gramStart"/>
      <w:r w:rsidRPr="005C6CC9">
        <w:rPr>
          <w:rFonts w:ascii="Arial" w:hAnsi="Arial" w:cs="Arial"/>
          <w:color w:val="00192F" w:themeColor="background2" w:themeShade="1A"/>
        </w:rPr>
        <w:t>warunkach na jakich</w:t>
      </w:r>
      <w:proofErr w:type="gramEnd"/>
      <w:r w:rsidRPr="005C6CC9">
        <w:rPr>
          <w:rFonts w:ascii="Arial" w:hAnsi="Arial" w:cs="Arial"/>
          <w:color w:val="00192F" w:themeColor="background2" w:themeShade="1A"/>
        </w:rPr>
        <w:t xml:space="preserve"> zostały udostępnione materiały, o których mowa w § 2 ust. 4;</w:t>
      </w:r>
    </w:p>
    <w:p w:rsidR="001B0FD7" w:rsidRPr="005C6CC9" w:rsidRDefault="001B0FD7" w:rsidP="001B0FD7">
      <w:pPr>
        <w:numPr>
          <w:ilvl w:val="0"/>
          <w:numId w:val="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</w:t>
      </w:r>
      <w:r w:rsidR="00E94772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w następującej formie: </w:t>
      </w:r>
    </w:p>
    <w:p w:rsidR="001B0FD7" w:rsidRPr="005C6CC9" w:rsidRDefault="001B0FD7" w:rsidP="001B0FD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    </w:t>
      </w:r>
      <w:r w:rsidRPr="005C6CC9">
        <w:rPr>
          <w:rFonts w:ascii="Arial" w:hAnsi="Arial" w:cs="Arial"/>
          <w:color w:val="00192F" w:themeColor="background2" w:themeShade="1A"/>
        </w:rPr>
        <w:t xml:space="preserve">Wersja drukowana oraz elektroniczna winny zawierać informację o zamawiającym oraz wykonującym zadanie, wraz z odręcznym podpisem wykonawcy </w:t>
      </w:r>
      <w:r w:rsidR="00CD1EC5" w:rsidRPr="005C6CC9">
        <w:rPr>
          <w:rFonts w:ascii="Arial" w:hAnsi="Arial" w:cs="Arial"/>
          <w:color w:val="00192F" w:themeColor="background2" w:themeShade="1A"/>
        </w:rPr>
        <w:t>O</w:t>
      </w:r>
      <w:r w:rsidRPr="005C6CC9">
        <w:rPr>
          <w:rFonts w:ascii="Arial" w:hAnsi="Arial" w:cs="Arial"/>
          <w:color w:val="00192F" w:themeColor="background2" w:themeShade="1A"/>
        </w:rPr>
        <w:t>pracowania na stronie tytułowej dokumentacji.</w:t>
      </w:r>
    </w:p>
    <w:p w:rsidR="001B0FD7" w:rsidRPr="005C6CC9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Wykonawca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zobowiązuje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się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realizować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Umowę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przez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osoby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skierowane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do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jej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realizacji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(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Załącznik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do SWZ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pn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.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Wykaz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osób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val="en-GB" w:eastAsia="pl-PL"/>
        </w:rPr>
        <w:t>):</w:t>
      </w:r>
    </w:p>
    <w:p w:rsidR="001B0FD7" w:rsidRPr="005C6CC9" w:rsidRDefault="001B0FD7" w:rsidP="001B0FD7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5C6CC9">
        <w:rPr>
          <w:rFonts w:ascii="Arial" w:hAnsi="Arial" w:cs="Arial"/>
          <w:color w:val="00192F" w:themeColor="background2" w:themeShade="1A"/>
          <w:lang w:eastAsia="pl-PL"/>
        </w:rPr>
        <w:t xml:space="preserve">      1) ……………………………….</w:t>
      </w:r>
    </w:p>
    <w:p w:rsidR="001B0FD7" w:rsidRPr="005C6CC9" w:rsidRDefault="001B0FD7" w:rsidP="001B0FD7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5C6CC9">
        <w:rPr>
          <w:rFonts w:ascii="Arial" w:hAnsi="Arial" w:cs="Arial"/>
          <w:color w:val="00192F" w:themeColor="background2" w:themeShade="1A"/>
          <w:lang w:eastAsia="pl-PL"/>
        </w:rPr>
        <w:t xml:space="preserve">      2) ………………………………</w:t>
      </w:r>
    </w:p>
    <w:p w:rsidR="001B0FD7" w:rsidRPr="005C6CC9" w:rsidRDefault="001B0FD7" w:rsidP="001B0FD7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color w:val="00192F" w:themeColor="background2" w:themeShade="1A"/>
        </w:rPr>
      </w:pPr>
      <w:r w:rsidRPr="005C6CC9">
        <w:rPr>
          <w:rFonts w:ascii="Arial" w:hAnsi="Arial" w:cs="Arial"/>
          <w:color w:val="00192F" w:themeColor="background2" w:themeShade="1A"/>
        </w:rPr>
        <w:t xml:space="preserve">Wykonawca jest odpowiedzialny za terminowe i należyte wykonanie </w:t>
      </w:r>
      <w:r w:rsidR="00CD1EC5" w:rsidRPr="005C6CC9">
        <w:rPr>
          <w:rFonts w:ascii="Arial" w:hAnsi="Arial" w:cs="Arial"/>
          <w:color w:val="00192F" w:themeColor="background2" w:themeShade="1A"/>
        </w:rPr>
        <w:t>P</w:t>
      </w:r>
      <w:r w:rsidRPr="005C6CC9">
        <w:rPr>
          <w:rFonts w:ascii="Arial" w:hAnsi="Arial" w:cs="Arial"/>
          <w:color w:val="00192F" w:themeColor="background2" w:themeShade="1A"/>
        </w:rPr>
        <w:t>rzedmiotu Umowy zgodnie z Umową, wiedzą, przekazaną dokumentacją, obowiązującymi przepisami prawa.</w:t>
      </w:r>
    </w:p>
    <w:p w:rsidR="001B0FD7" w:rsidRPr="005C6CC9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 xml:space="preserve">Na opracowaniach w formie drukowanej i elektronicznej Wykonawca powinien umieścić informację o dofinansowaniu zadania z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WFOŚiGW</w:t>
      </w:r>
      <w:proofErr w:type="spellEnd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Gdańsku i oznakować logiem funduszu zgodnie z zasadami określonymi na stronie internetowej </w:t>
      </w:r>
      <w:proofErr w:type="spell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WFOŚiGW</w:t>
      </w:r>
      <w:proofErr w:type="spellEnd"/>
    </w:p>
    <w:p w:rsidR="001B0FD7" w:rsidRPr="005C6CC9" w:rsidRDefault="001B0FD7" w:rsidP="001B0FD7">
      <w:pPr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Zamawiający dopuszcza powierzenie wykonania całości lub części </w:t>
      </w:r>
      <w:r w:rsidR="00CD1EC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CD1EC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Umowy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podwykonawcom. W przypadku powierzenia wykonania całości bądź części Zadania podwykonawcy, Wykonawca jest odpowiedzialny za jego działania lub zaniechania. Zamawiający ma prawo w każdej chwili wnioskować o zmianę podwykonawcy, jeśli w jego ocenie prawidłowe i terminowe wykonanie umowy jest zagrożone. W takim przypadku Wykonawca na własny koszt dokona niezwłocznej zmiany.</w:t>
      </w:r>
    </w:p>
    <w:p w:rsidR="001B0FD7" w:rsidRPr="005C6CC9" w:rsidRDefault="001B0FD7" w:rsidP="001B0FD7">
      <w:pPr>
        <w:numPr>
          <w:ilvl w:val="0"/>
          <w:numId w:val="5"/>
        </w:numPr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5C6CC9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ustalony termin realizacji Umowy wraz </w:t>
      </w:r>
      <w:r w:rsidRPr="005C6CC9">
        <w:rPr>
          <w:rFonts w:ascii="Arial" w:hAnsi="Arial" w:cs="Arial"/>
          <w:color w:val="00192F" w:themeColor="background2" w:themeShade="1A"/>
        </w:rPr>
        <w:br/>
        <w:t>z podaniem przyczyny, w terminie 3 dni od daty powzięcia informacji o przeszkodzie.</w:t>
      </w:r>
    </w:p>
    <w:p w:rsidR="001B0FD7" w:rsidRPr="005C6CC9" w:rsidRDefault="001B0FD7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FC1205" w:rsidRPr="005C6CC9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5C6CC9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5C6CC9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5C6CC9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5C6CC9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CD1EC5" w:rsidRPr="005C6CC9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5C6CC9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CD1EC5" w:rsidRPr="005C6CC9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5C6CC9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FC1205" w:rsidRPr="005C6CC9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5C6CC9">
        <w:rPr>
          <w:rFonts w:ascii="Arial" w:hAnsi="Arial" w:cs="Arial"/>
          <w:b/>
          <w:color w:val="00192F" w:themeColor="background2" w:themeShade="1A"/>
          <w:lang w:eastAsia="pl-PL"/>
        </w:rPr>
        <w:t>całkowita</w:t>
      </w:r>
      <w:proofErr w:type="gramEnd"/>
      <w:r w:rsidRPr="005C6CC9">
        <w:rPr>
          <w:rFonts w:ascii="Arial" w:hAnsi="Arial" w:cs="Arial"/>
          <w:b/>
          <w:color w:val="00192F" w:themeColor="background2" w:themeShade="1A"/>
          <w:lang w:eastAsia="pl-PL"/>
        </w:rPr>
        <w:t xml:space="preserve"> wartość </w:t>
      </w:r>
      <w:r w:rsidR="00CD1EC5" w:rsidRPr="005C6CC9">
        <w:rPr>
          <w:rFonts w:ascii="Arial" w:hAnsi="Arial" w:cs="Arial"/>
          <w:b/>
          <w:color w:val="00192F" w:themeColor="background2" w:themeShade="1A"/>
          <w:lang w:eastAsia="pl-PL"/>
        </w:rPr>
        <w:t>P</w:t>
      </w:r>
      <w:r w:rsidRPr="005C6CC9">
        <w:rPr>
          <w:rFonts w:ascii="Arial" w:hAnsi="Arial" w:cs="Arial"/>
          <w:b/>
          <w:color w:val="00192F" w:themeColor="background2" w:themeShade="1A"/>
          <w:lang w:eastAsia="pl-PL"/>
        </w:rPr>
        <w:t xml:space="preserve">rzedmiotu </w:t>
      </w:r>
      <w:r w:rsidR="00850F32" w:rsidRPr="005C6CC9">
        <w:rPr>
          <w:rFonts w:ascii="Arial" w:hAnsi="Arial" w:cs="Arial"/>
          <w:b/>
          <w:color w:val="00192F" w:themeColor="background2" w:themeShade="1A"/>
          <w:lang w:eastAsia="pl-PL"/>
        </w:rPr>
        <w:t>U</w:t>
      </w:r>
      <w:r w:rsidRPr="005C6CC9">
        <w:rPr>
          <w:rFonts w:ascii="Arial" w:hAnsi="Arial" w:cs="Arial"/>
          <w:b/>
          <w:color w:val="00192F" w:themeColor="background2" w:themeShade="1A"/>
          <w:lang w:eastAsia="pl-PL"/>
        </w:rPr>
        <w:t xml:space="preserve">mowy wynosi: </w:t>
      </w:r>
      <w:r w:rsidR="001E2969" w:rsidRPr="005C6CC9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% </w:t>
      </w:r>
      <w:proofErr w:type="gramStart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>podatku</w:t>
      </w:r>
      <w:proofErr w:type="gramEnd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VAT</w:t>
      </w:r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</w:t>
      </w:r>
      <w:proofErr w:type="gramStart"/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proofErr w:type="gramEnd"/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. </w:t>
      </w:r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proofErr w:type="gramStart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>brutto</w:t>
      </w:r>
      <w:proofErr w:type="gramEnd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proofErr w:type="gramStart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proofErr w:type="gramEnd"/>
      <w:r w:rsidR="001E2969" w:rsidRPr="005C6CC9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 w:rsidRPr="005C6CC9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(</w:t>
      </w:r>
      <w:proofErr w:type="gramStart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>słownie</w:t>
      </w:r>
      <w:proofErr w:type="gramEnd"/>
      <w:r w:rsidRPr="005C6CC9">
        <w:rPr>
          <w:rFonts w:ascii="Arial" w:hAnsi="Arial" w:cs="Arial"/>
          <w:bCs/>
          <w:color w:val="00192F" w:themeColor="background2" w:themeShade="1A"/>
          <w:lang w:eastAsia="pl-PL"/>
        </w:rPr>
        <w:t xml:space="preserve"> złotych: …………………. 00/100)</w:t>
      </w:r>
      <w:r w:rsidRPr="005C6CC9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5C6CC9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  <w:r w:rsidR="002C5C81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Faktura </w:t>
      </w:r>
      <w:r w:rsidR="00B1332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winna być wystawiona do 19.12.2022 </w:t>
      </w:r>
      <w:proofErr w:type="gramStart"/>
      <w:r w:rsidR="00B1332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proofErr w:type="gramEnd"/>
      <w:r w:rsidR="00B1332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5C6CC9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dzień zapłaty Strony ustalają dzień wydania dyspozycji przelewu z rachunku bankowego </w:t>
      </w: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Zamawiaj</w:t>
      </w:r>
      <w:r w:rsidR="001E54C9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  <w:proofErr w:type="gramEnd"/>
    </w:p>
    <w:p w:rsidR="005F4A16" w:rsidRPr="005C6CC9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CD1EC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CD1EC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stanowi </w:t>
      </w:r>
      <w:r w:rsidR="00A65323"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 do umowy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5C6CC9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5C6CC9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5C6CC9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5C6CC9">
        <w:rPr>
          <w:rFonts w:ascii="Arial" w:hAnsi="Arial" w:cs="Arial"/>
          <w:color w:val="00192F" w:themeColor="background2" w:themeShade="1A"/>
        </w:rPr>
        <w:br/>
      </w:r>
      <w:r w:rsidRPr="005C6CC9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5C6CC9">
        <w:rPr>
          <w:rFonts w:ascii="Arial" w:hAnsi="Arial" w:cs="Arial"/>
          <w:color w:val="00192F" w:themeColor="background2" w:themeShade="1A"/>
        </w:rPr>
        <w:t>wnosił o jego</w:t>
      </w:r>
      <w:r w:rsidRPr="005C6CC9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5C6CC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5C6CC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przypadku gdy</w:t>
      </w:r>
      <w:proofErr w:type="gramEnd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5C6CC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proofErr w:type="gramEnd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. o podatku od towarów i usług (Dz.U.202</w:t>
      </w:r>
      <w:r w:rsidR="003902B9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poz</w:t>
      </w:r>
      <w:proofErr w:type="gramEnd"/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</w:t>
      </w:r>
      <w:r w:rsidR="003902B9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5C6CC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Pr="005C6CC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CD1EC5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5C6CC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Pr="005C6CC9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5C6CC9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5C6CC9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 w:rsidRPr="005C6CC9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5C6CC9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5C6CC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</w:t>
      </w:r>
      <w:r w:rsidR="00E94772"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P</w:t>
      </w:r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rzedmiot </w:t>
      </w:r>
      <w:r w:rsidR="00CD1EC5"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E94772"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</w:t>
      </w:r>
      <w:r w:rsidRPr="005C6CC9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5C6CC9" w:rsidRDefault="0093166B" w:rsidP="00541D3F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proofErr w:type="gramStart"/>
      <w:r w:rsidRPr="005C6CC9">
        <w:rPr>
          <w:rFonts w:ascii="Arial" w:hAnsi="Arial" w:cs="Arial"/>
          <w:color w:val="00192F" w:themeColor="background2" w:themeShade="1A"/>
        </w:rPr>
        <w:t>pierwszą</w:t>
      </w:r>
      <w:proofErr w:type="gramEnd"/>
      <w:r w:rsidRPr="005C6CC9">
        <w:rPr>
          <w:rFonts w:ascii="Arial" w:hAnsi="Arial" w:cs="Arial"/>
          <w:color w:val="00192F" w:themeColor="background2" w:themeShade="1A"/>
        </w:rPr>
        <w:t xml:space="preserve"> wersję </w:t>
      </w:r>
      <w:r w:rsidR="00E94772" w:rsidRPr="005C6CC9">
        <w:rPr>
          <w:rFonts w:ascii="Arial" w:hAnsi="Arial" w:cs="Arial"/>
          <w:color w:val="00192F" w:themeColor="background2" w:themeShade="1A"/>
        </w:rPr>
        <w:t>O</w:t>
      </w:r>
      <w:r w:rsidRPr="005C6CC9">
        <w:rPr>
          <w:rFonts w:ascii="Arial" w:hAnsi="Arial" w:cs="Arial"/>
          <w:color w:val="00192F" w:themeColor="background2" w:themeShade="1A"/>
        </w:rPr>
        <w:t>pracowania – pocztą elektroniczną</w:t>
      </w:r>
      <w:r w:rsidR="006E0FFD" w:rsidRPr="005C6CC9">
        <w:rPr>
          <w:rFonts w:ascii="Arial" w:hAnsi="Arial" w:cs="Arial"/>
          <w:color w:val="00192F" w:themeColor="background2" w:themeShade="1A"/>
        </w:rPr>
        <w:t xml:space="preserve"> do dnia </w:t>
      </w:r>
      <w:r w:rsidR="00106C05" w:rsidRPr="005C6CC9">
        <w:rPr>
          <w:rFonts w:ascii="Arial" w:hAnsi="Arial" w:cs="Arial"/>
          <w:b/>
          <w:color w:val="00192F" w:themeColor="background2" w:themeShade="1A"/>
        </w:rPr>
        <w:t>02.12.</w:t>
      </w:r>
      <w:r w:rsidR="006E0FFD" w:rsidRPr="005C6CC9">
        <w:rPr>
          <w:rFonts w:ascii="Arial" w:hAnsi="Arial" w:cs="Arial"/>
          <w:b/>
          <w:color w:val="00192F" w:themeColor="background2" w:themeShade="1A"/>
        </w:rPr>
        <w:t xml:space="preserve">2022 </w:t>
      </w:r>
      <w:proofErr w:type="gramStart"/>
      <w:r w:rsidR="006E0FFD" w:rsidRPr="005C6CC9">
        <w:rPr>
          <w:rFonts w:ascii="Arial" w:hAnsi="Arial" w:cs="Arial"/>
          <w:b/>
          <w:color w:val="00192F" w:themeColor="background2" w:themeShade="1A"/>
        </w:rPr>
        <w:t>r</w:t>
      </w:r>
      <w:proofErr w:type="gramEnd"/>
      <w:r w:rsidR="006E0FFD" w:rsidRPr="005C6CC9">
        <w:rPr>
          <w:rFonts w:ascii="Arial" w:hAnsi="Arial" w:cs="Arial"/>
          <w:b/>
          <w:color w:val="00192F" w:themeColor="background2" w:themeShade="1A"/>
        </w:rPr>
        <w:t>.</w:t>
      </w:r>
      <w:r w:rsidRPr="005C6CC9">
        <w:rPr>
          <w:rFonts w:ascii="Arial" w:hAnsi="Arial" w:cs="Arial"/>
          <w:color w:val="00192F" w:themeColor="background2" w:themeShade="1A"/>
        </w:rPr>
        <w:t xml:space="preserve"> na adres: </w:t>
      </w:r>
      <w:hyperlink r:id="rId11" w:history="1"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sekretariat</w:t>
        </w:r>
        <w:r w:rsidR="00541D3F"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 xml:space="preserve"> </w:t>
        </w:r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@</w:t>
        </w:r>
        <w:r w:rsidR="00541D3F"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gdansk.</w:t>
        </w:r>
        <w:proofErr w:type="gramStart"/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rdos</w:t>
        </w:r>
        <w:proofErr w:type="gramEnd"/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.</w:t>
        </w:r>
        <w:proofErr w:type="gramStart"/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gov</w:t>
        </w:r>
        <w:proofErr w:type="gramEnd"/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.</w:t>
        </w:r>
        <w:proofErr w:type="gramStart"/>
        <w:r w:rsidRPr="005C6CC9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pl</w:t>
        </w:r>
      </w:hyperlink>
      <w:proofErr w:type="gramEnd"/>
      <w:r w:rsidR="00990C1B" w:rsidRPr="005C6CC9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lub na nośniku danych (np. płyta CD) do siedziby RDOŚ w Gdańsku w godzinach urzędowania tj. 7</w:t>
      </w:r>
      <w:r w:rsidR="00990C1B" w:rsidRPr="005C6CC9">
        <w:rPr>
          <w:rStyle w:val="Hipercze"/>
          <w:rFonts w:ascii="Arial" w:hAnsi="Arial" w:cs="Arial"/>
          <w:color w:val="00192F" w:themeColor="background2" w:themeShade="1A"/>
          <w:u w:val="none"/>
          <w:vertAlign w:val="superscript"/>
        </w:rPr>
        <w:t xml:space="preserve">30 </w:t>
      </w:r>
      <w:r w:rsidR="00990C1B" w:rsidRPr="005C6CC9">
        <w:rPr>
          <w:rStyle w:val="Hipercze"/>
          <w:rFonts w:ascii="Arial" w:hAnsi="Arial" w:cs="Arial"/>
          <w:color w:val="00192F" w:themeColor="background2" w:themeShade="1A"/>
          <w:u w:val="none"/>
        </w:rPr>
        <w:t>- 15</w:t>
      </w:r>
      <w:r w:rsidR="00990C1B" w:rsidRPr="005C6CC9">
        <w:rPr>
          <w:rStyle w:val="Hipercze"/>
          <w:rFonts w:ascii="Arial" w:hAnsi="Arial" w:cs="Arial"/>
          <w:color w:val="00192F" w:themeColor="background2" w:themeShade="1A"/>
          <w:u w:val="none"/>
          <w:vertAlign w:val="superscript"/>
        </w:rPr>
        <w:t>30</w:t>
      </w:r>
      <w:r w:rsidR="00F70489" w:rsidRPr="005C6CC9">
        <w:rPr>
          <w:rFonts w:ascii="Arial" w:hAnsi="Arial" w:cs="Arial"/>
          <w:color w:val="00192F" w:themeColor="background2" w:themeShade="1A"/>
        </w:rPr>
        <w:t xml:space="preserve">; </w:t>
      </w:r>
      <w:hyperlink r:id="rId12" w:history="1"/>
      <w:r w:rsidR="00F70489" w:rsidRPr="005C6CC9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</w:t>
      </w:r>
      <w:r w:rsidR="007608B9" w:rsidRPr="005C6CC9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 w:rsidRPr="005C6CC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5C6CC9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5C6CC9">
        <w:rPr>
          <w:rFonts w:ascii="Arial" w:hAnsi="Arial" w:cs="Arial"/>
          <w:color w:val="00192F" w:themeColor="background2" w:themeShade="1A"/>
        </w:rPr>
        <w:t>drugą</w:t>
      </w:r>
      <w:proofErr w:type="gramEnd"/>
      <w:r w:rsidRPr="005C6CC9">
        <w:rPr>
          <w:rFonts w:ascii="Arial" w:hAnsi="Arial" w:cs="Arial"/>
          <w:color w:val="00192F" w:themeColor="background2" w:themeShade="1A"/>
        </w:rPr>
        <w:t xml:space="preserve"> wersję </w:t>
      </w:r>
      <w:r w:rsidR="00E94772" w:rsidRPr="005C6CC9">
        <w:rPr>
          <w:rFonts w:ascii="Arial" w:hAnsi="Arial" w:cs="Arial"/>
          <w:color w:val="00192F" w:themeColor="background2" w:themeShade="1A"/>
        </w:rPr>
        <w:t>O</w:t>
      </w:r>
      <w:r w:rsidRPr="005C6CC9">
        <w:rPr>
          <w:rFonts w:ascii="Arial" w:hAnsi="Arial" w:cs="Arial"/>
          <w:color w:val="00192F" w:themeColor="background2" w:themeShade="1A"/>
        </w:rPr>
        <w:t>pracowania (ostateczna wersja zamówienia)</w:t>
      </w:r>
      <w:r w:rsidR="005F1BA8" w:rsidRPr="005C6CC9">
        <w:rPr>
          <w:rFonts w:ascii="Arial" w:hAnsi="Arial" w:cs="Arial"/>
          <w:color w:val="00192F" w:themeColor="background2" w:themeShade="1A"/>
        </w:rPr>
        <w:t xml:space="preserve"> do </w:t>
      </w:r>
      <w:r w:rsidR="005F1BA8" w:rsidRPr="005C6CC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106C05" w:rsidRPr="005C6CC9">
        <w:rPr>
          <w:rFonts w:ascii="Arial" w:hAnsi="Arial" w:cs="Arial"/>
          <w:b/>
          <w:bCs/>
          <w:color w:val="00192F" w:themeColor="background2" w:themeShade="1A"/>
        </w:rPr>
        <w:t>9.12.</w:t>
      </w:r>
      <w:r w:rsidR="005F1BA8" w:rsidRPr="005C6CC9">
        <w:rPr>
          <w:rFonts w:ascii="Arial" w:hAnsi="Arial" w:cs="Arial"/>
          <w:b/>
          <w:bCs/>
          <w:color w:val="00192F" w:themeColor="background2" w:themeShade="1A"/>
        </w:rPr>
        <w:t xml:space="preserve">2022 </w:t>
      </w:r>
      <w:proofErr w:type="gramStart"/>
      <w:r w:rsidR="005F1BA8" w:rsidRPr="005C6CC9">
        <w:rPr>
          <w:rFonts w:ascii="Arial" w:hAnsi="Arial" w:cs="Arial"/>
          <w:b/>
          <w:bCs/>
          <w:color w:val="00192F" w:themeColor="background2" w:themeShade="1A"/>
        </w:rPr>
        <w:t xml:space="preserve">r.  </w:t>
      </w:r>
      <w:r w:rsidRPr="005C6CC9">
        <w:rPr>
          <w:rFonts w:ascii="Arial" w:hAnsi="Arial" w:cs="Arial"/>
          <w:color w:val="00192F" w:themeColor="background2" w:themeShade="1A"/>
        </w:rPr>
        <w:t xml:space="preserve"> – pocztą</w:t>
      </w:r>
      <w:proofErr w:type="gramEnd"/>
      <w:r w:rsidRPr="005C6CC9">
        <w:rPr>
          <w:rFonts w:ascii="Arial" w:hAnsi="Arial" w:cs="Arial"/>
          <w:color w:val="00192F" w:themeColor="background2" w:themeShade="1A"/>
        </w:rPr>
        <w:t xml:space="preserve"> tradycyjną lub osobiście przez Wykonawcę do siedziby RDOŚ w Gdańsku.</w:t>
      </w:r>
    </w:p>
    <w:p w:rsidR="005F1BA8" w:rsidRPr="005C6CC9" w:rsidRDefault="0093166B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5C6CC9">
        <w:rPr>
          <w:rFonts w:ascii="Arial" w:hAnsi="Arial" w:cs="Arial"/>
          <w:color w:val="00192F" w:themeColor="background2" w:themeShade="1A"/>
        </w:rPr>
        <w:t xml:space="preserve">Ewentualne uwagi Zamawiającego do </w:t>
      </w:r>
      <w:r w:rsidR="00E94772" w:rsidRPr="005C6CC9">
        <w:rPr>
          <w:rFonts w:ascii="Arial" w:hAnsi="Arial" w:cs="Arial"/>
          <w:color w:val="00192F" w:themeColor="background2" w:themeShade="1A"/>
        </w:rPr>
        <w:t>O</w:t>
      </w:r>
      <w:r w:rsidRPr="005C6CC9">
        <w:rPr>
          <w:rFonts w:ascii="Arial" w:hAnsi="Arial" w:cs="Arial"/>
          <w:color w:val="00192F" w:themeColor="background2" w:themeShade="1A"/>
        </w:rPr>
        <w:t>pracowania, będą zgłaszane i przekazywane</w:t>
      </w:r>
      <w:r w:rsidR="00990C1B" w:rsidRPr="005C6CC9">
        <w:rPr>
          <w:rFonts w:ascii="Arial" w:hAnsi="Arial" w:cs="Arial"/>
          <w:color w:val="00192F" w:themeColor="background2" w:themeShade="1A"/>
        </w:rPr>
        <w:t xml:space="preserve"> Wykonawcy pocztą elektroniczną</w:t>
      </w:r>
      <w:r w:rsidR="005F1BA8" w:rsidRPr="005C6CC9">
        <w:rPr>
          <w:rFonts w:ascii="Arial" w:hAnsi="Arial" w:cs="Arial"/>
          <w:color w:val="00192F" w:themeColor="background2" w:themeShade="1A"/>
        </w:rPr>
        <w:t>.</w:t>
      </w:r>
    </w:p>
    <w:p w:rsidR="005F1BA8" w:rsidRPr="00D25CAE" w:rsidRDefault="005F1BA8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</w:t>
      </w:r>
      <w:r w:rsidR="0093166B" w:rsidRPr="00D25CAE">
        <w:rPr>
          <w:rFonts w:ascii="Arial" w:hAnsi="Arial" w:cs="Arial"/>
          <w:color w:val="00192F" w:themeColor="background2" w:themeShade="1A"/>
        </w:rPr>
        <w:t xml:space="preserve">otwierdzeniem odebrania pierwszej wersji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="0093166B" w:rsidRPr="00D25CAE">
        <w:rPr>
          <w:rFonts w:ascii="Arial" w:hAnsi="Arial" w:cs="Arial"/>
          <w:color w:val="00192F" w:themeColor="background2" w:themeShade="1A"/>
        </w:rPr>
        <w:t>pracowania będzie korespondencja elektroniczna</w:t>
      </w:r>
      <w:r w:rsidRPr="00D25CAE">
        <w:rPr>
          <w:rFonts w:ascii="Arial" w:hAnsi="Arial" w:cs="Arial"/>
          <w:color w:val="00192F" w:themeColor="background2" w:themeShade="1A"/>
        </w:rPr>
        <w:t>.</w:t>
      </w:r>
    </w:p>
    <w:p w:rsidR="005F1BA8" w:rsidRPr="00D25CAE" w:rsidRDefault="005F1BA8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Potwierdzeniem prawidłowej realizacji </w:t>
      </w:r>
      <w:r w:rsidR="00E94772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będzie Protokół odbioru końcowego potwierdzający wykonanie </w:t>
      </w:r>
      <w:r w:rsidR="00CD1EC5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bez wad,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 xml:space="preserve">sporządzony  </w:t>
      </w:r>
      <w:r w:rsidR="00106C05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ciągu </w:t>
      </w:r>
      <w:r w:rsidR="00106C05">
        <w:rPr>
          <w:rFonts w:ascii="Arial" w:hAnsi="Arial" w:cs="Arial"/>
          <w:b/>
          <w:color w:val="00192F" w:themeColor="background2" w:themeShade="1A"/>
        </w:rPr>
        <w:t>3</w:t>
      </w:r>
      <w:r w:rsidRPr="00D25CAE">
        <w:rPr>
          <w:rFonts w:ascii="Arial" w:hAnsi="Arial" w:cs="Arial"/>
          <w:b/>
          <w:color w:val="00192F" w:themeColor="background2" w:themeShade="1A"/>
        </w:rPr>
        <w:t xml:space="preserve"> dni</w:t>
      </w:r>
      <w:r w:rsidRPr="00D25CAE">
        <w:rPr>
          <w:rFonts w:ascii="Arial" w:hAnsi="Arial" w:cs="Arial"/>
          <w:color w:val="00192F" w:themeColor="background2" w:themeShade="1A"/>
        </w:rPr>
        <w:t xml:space="preserve"> od dnia dostarczenia ostatecznej wersji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do siedziby Zamawiającego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1BA8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zgodnie ustalają, że wprowadzenie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uwag</w:t>
      </w:r>
      <w:r w:rsidR="00726D4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jako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etap powykonawczy jest uzgodnionym obowiązkiem Wykonawcy i nie stanowi podstawy do żądania dodatkowego wynagrodzenia. </w:t>
      </w:r>
    </w:p>
    <w:p w:rsidR="005F1BA8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pracowań zgodnie z wymaganiami Zamawiającego, może on zlecić odpowiednie prace osobie trzeciej na koszt i rachunek Wykonawcy (wykonanie zastępcze). </w:t>
      </w:r>
    </w:p>
    <w:p w:rsidR="006160D3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yznacza swo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przedstawicielk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i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Danutę Hirsz i</w:t>
      </w:r>
      <w:r w:rsidR="0085680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Magdalenę </w:t>
      </w:r>
      <w:proofErr w:type="spellStart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Jaśniewską</w:t>
      </w:r>
      <w:proofErr w:type="spellEnd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lub inn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ego 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upoważnion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ego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pracownik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RDOŚ w Gdańsku.</w:t>
      </w:r>
    </w:p>
    <w:p w:rsidR="00FC1205" w:rsidRPr="00D25CAE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D25CAE">
        <w:rPr>
          <w:color w:val="00192F" w:themeColor="background2" w:themeShade="1A"/>
        </w:rPr>
        <w:t xml:space="preserve"> 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D25CAE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D25CAE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D25CAE">
        <w:rPr>
          <w:rFonts w:ascii="Arial" w:hAnsi="Arial" w:cs="Arial"/>
          <w:color w:val="00192F" w:themeColor="background2" w:themeShade="1A"/>
        </w:rPr>
        <w:t>nego, w polach eksploatacyjnych</w:t>
      </w:r>
      <w:r w:rsidRPr="00D25CAE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utrwalanie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w dowolnie wybranej przez Zamawiającego formie</w:t>
      </w:r>
      <w:r w:rsidRPr="00D25CAE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zwielokrotnienie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(także w sieci Internet), w tym na każdym nośniku audiowizualnym,</w:t>
      </w:r>
    </w:p>
    <w:p w:rsidR="00DC3883" w:rsidRPr="00D25CAE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 szczególności na nośniku video, taśmie światłoczułej, magnetycznej i dysku komputerowym oraz wszystkich typach nośników przeznaczonych do zapisu cyfrowego,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wypożyczanie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najem, dzierżawa utworu lub wymiana nośników, na których utwór utrwalono, wykorzystanie na stronach internetowych i w utworach multimedialnych,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wytwarzanie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określoną techniką egzemplarzy utworu, w tym techniką drukarską reprograficzną, zapisu magnetycznego oraz techniką cyfrową,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wprowadzanie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publiczne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rozpowszechnianie utworu (także w sieci Internet),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publiczne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wykonanie, wystawienie, wyświetlenie, odtworzenie oraz nadawanie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tłumaczenia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przystosowywania zmiany układu lub jakiekolwiek inne zmiany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nadawanie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za pomocą wizji lub fonii przewodowej albo bezprzewodowej przez stację naziemną lub za pośrednictwem satelity,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wprowadzanie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do pamięci komputera.</w:t>
      </w:r>
    </w:p>
    <w:p w:rsidR="00DC3883" w:rsidRPr="00D25CAE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D25CAE">
        <w:rPr>
          <w:rFonts w:ascii="Arial" w:hAnsi="Arial" w:cs="Arial"/>
          <w:color w:val="00192F" w:themeColor="background2" w:themeShade="1A"/>
        </w:rPr>
        <w:br/>
        <w:t xml:space="preserve">Nie rozpowszechnianie utworów w wyznaczonym przez Zamawiającego terminie nie powoduje powrotu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o których mowa w ust. 1 oraz własności przedmiotu,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zobowiązuje się w stosunku do Zamawiającego do niewykonywania, przez czas nieoznaczony autorskich praw osobistych przysługujących mu do utworu,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co do których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autorskie prawa majątkowe przysługują Zamawiającemu.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niniejszym zezwala na wyłączne wykonywanie przez Zamawiającego, przez czas nieoznaczony, w jego imieniu, autorskich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osobistych.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Nabycie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D25CAE">
        <w:rPr>
          <w:rFonts w:ascii="Arial" w:hAnsi="Arial" w:cs="Arial"/>
          <w:color w:val="00192F" w:themeColor="background2" w:themeShade="1A"/>
        </w:rPr>
        <w:br/>
        <w:t xml:space="preserve">z tytułu przeniesienia autorskich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majątkowych do całości utworów, praw zależnych, </w:t>
      </w:r>
      <w:r w:rsidR="000C7CC0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Zamawiający jako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nabywca praw autorskich ma prawo do przeniesienia praw</w:t>
      </w:r>
      <w:r w:rsidRPr="00D25CAE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D25CAE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do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pracowania, które powstało w wyniku wykonania niniejszej Umowy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,</w:t>
      </w:r>
      <w:r w:rsidRPr="00D25CAE">
        <w:rPr>
          <w:rFonts w:ascii="Arial" w:hAnsi="Arial" w:cs="Arial"/>
          <w:color w:val="00192F" w:themeColor="background2" w:themeShade="1A"/>
        </w:rPr>
        <w:br/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zakresie w jakim stanowi utwór w rozumieniu ustawy z dnia 4 lutego 1994 r.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D25CAE">
        <w:rPr>
          <w:rFonts w:ascii="Arial" w:hAnsi="Arial" w:cs="Arial"/>
          <w:color w:val="00192F" w:themeColor="background2" w:themeShade="1A"/>
        </w:rPr>
        <w:t>t.j</w:t>
      </w:r>
      <w:proofErr w:type="spellEnd"/>
      <w:r w:rsidR="008B3F17" w:rsidRPr="00D25CAE">
        <w:rPr>
          <w:rFonts w:ascii="Arial" w:hAnsi="Arial" w:cs="Arial"/>
          <w:color w:val="00192F" w:themeColor="background2" w:themeShade="1A"/>
        </w:rPr>
        <w:t xml:space="preserve">. Dz. U. </w:t>
      </w:r>
      <w:proofErr w:type="gramStart"/>
      <w:r w:rsidR="008B3F17" w:rsidRPr="00D25CAE">
        <w:rPr>
          <w:rFonts w:ascii="Arial" w:hAnsi="Arial" w:cs="Arial"/>
          <w:color w:val="00192F" w:themeColor="background2" w:themeShade="1A"/>
        </w:rPr>
        <w:t>z</w:t>
      </w:r>
      <w:proofErr w:type="gramEnd"/>
      <w:r w:rsidR="008B3F17" w:rsidRPr="00D25CAE">
        <w:rPr>
          <w:rFonts w:ascii="Arial" w:hAnsi="Arial" w:cs="Arial"/>
          <w:color w:val="00192F" w:themeColor="background2" w:themeShade="1A"/>
        </w:rPr>
        <w:t xml:space="preserve"> 20</w:t>
      </w:r>
      <w:r w:rsidR="001705FB" w:rsidRPr="00D25CAE">
        <w:rPr>
          <w:rFonts w:ascii="Arial" w:hAnsi="Arial" w:cs="Arial"/>
          <w:color w:val="00192F" w:themeColor="background2" w:themeShade="1A"/>
        </w:rPr>
        <w:t>21</w:t>
      </w:r>
      <w:r w:rsidR="008B3F17" w:rsidRPr="00D25CAE">
        <w:rPr>
          <w:rFonts w:ascii="Arial" w:hAnsi="Arial" w:cs="Arial"/>
          <w:color w:val="00192F" w:themeColor="background2" w:themeShade="1A"/>
        </w:rPr>
        <w:t xml:space="preserve">r., poz. </w:t>
      </w:r>
      <w:r w:rsidR="001705FB" w:rsidRPr="00D25CAE">
        <w:rPr>
          <w:rFonts w:ascii="Arial" w:hAnsi="Arial" w:cs="Arial"/>
          <w:color w:val="00192F" w:themeColor="background2" w:themeShade="1A"/>
        </w:rPr>
        <w:t>1062</w:t>
      </w:r>
      <w:r w:rsidR="001B6F25" w:rsidRPr="00D25CAE">
        <w:rPr>
          <w:rFonts w:ascii="Arial" w:hAnsi="Arial" w:cs="Arial"/>
          <w:color w:val="00192F" w:themeColor="background2" w:themeShade="1A"/>
        </w:rPr>
        <w:t xml:space="preserve"> ze zm.</w:t>
      </w:r>
      <w:r w:rsidR="008B3F17" w:rsidRPr="00D25CAE">
        <w:rPr>
          <w:rFonts w:ascii="Arial" w:hAnsi="Arial" w:cs="Arial"/>
          <w:color w:val="00192F" w:themeColor="background2" w:themeShade="1A"/>
        </w:rPr>
        <w:t>),</w:t>
      </w:r>
      <w:r w:rsidRPr="00D25CAE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 w:rsidRPr="00D25CAE">
        <w:rPr>
          <w:rFonts w:ascii="Arial" w:hAnsi="Arial" w:cs="Arial"/>
          <w:color w:val="00192F" w:themeColor="background2" w:themeShade="1A"/>
        </w:rPr>
        <w:t>;</w:t>
      </w:r>
    </w:p>
    <w:p w:rsidR="00F46274" w:rsidRPr="00D25CAE" w:rsidRDefault="00CD1EC5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>O</w:t>
      </w:r>
      <w:r w:rsidR="00DC3883" w:rsidRPr="00D25CAE">
        <w:rPr>
          <w:rFonts w:ascii="Arial" w:hAnsi="Arial" w:cs="Arial"/>
          <w:color w:val="00192F" w:themeColor="background2" w:themeShade="1A"/>
        </w:rPr>
        <w:t>pracowanie nie zawiera niedozwolonych zapożyczeń z utworów osób trzecich oraz nie jest obciążone prawami osób trzecich.</w:t>
      </w:r>
    </w:p>
    <w:p w:rsidR="002653D1" w:rsidRPr="00D25CAE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autorskich Wykonawca zobowiązuje się przystąpić niezwłocznie do toczącego się postępowania po stronie pozwanej zwalniając jednocześnie Zamawiającego z obowiązku występowania </w:t>
      </w:r>
    </w:p>
    <w:p w:rsidR="00E43169" w:rsidRPr="00D25CAE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D25CAE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D25CAE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D25CAE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rozwiązania </w:t>
      </w:r>
      <w:r w:rsidR="00D27AB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ust.</w:t>
      </w:r>
      <w:r w:rsidR="00FF05A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F456E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8782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- 3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8782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</w:p>
    <w:p w:rsidR="00440C5A" w:rsidRPr="00D25CAE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wysokości </w:t>
      </w:r>
      <w:r w:rsidR="001705F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</w:t>
      </w:r>
      <w:proofErr w:type="gramStart"/>
      <w:r w:rsidR="00D50A7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przyczyn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 które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ponosi odpowiedzialność Wykonawca, w wysokości 2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D25CAE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obciąży Wykonawcę karą umowną 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wys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5</w:t>
      </w:r>
      <w:r w:rsidR="008048C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0,00 zł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za</w:t>
      </w:r>
      <w:r w:rsidR="004B2B9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D25CAE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każdorazowe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oraz § 2 ust 4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D25CAE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bCs/>
          <w:color w:val="00192F" w:themeColor="background2" w:themeShade="1A"/>
        </w:rPr>
        <w:t xml:space="preserve">opóźnienie w wykonaniu prac terenowych dla wskazanych przedmiotów ochrony względem terminów określonych w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</w:rPr>
        <w:t>OPZ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D25CAE">
        <w:rPr>
          <w:rFonts w:ascii="Arial" w:hAnsi="Arial" w:cs="Arial"/>
          <w:color w:val="00192F" w:themeColor="background2" w:themeShade="1A"/>
        </w:rPr>
        <w:t>;</w:t>
      </w:r>
      <w:r w:rsidR="00B651D8"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End"/>
    </w:p>
    <w:p w:rsidR="001B6F25" w:rsidRPr="00D25CAE" w:rsidRDefault="000C7CC0" w:rsidP="0015393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niepoinformowanie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 w:rsidRPr="00D25CAE">
        <w:rPr>
          <w:rFonts w:ascii="Arial" w:hAnsi="Arial" w:cs="Arial"/>
          <w:color w:val="00192F" w:themeColor="background2" w:themeShade="1A"/>
        </w:rPr>
        <w:t>monitoringu</w:t>
      </w:r>
      <w:r w:rsidR="00F96D6D">
        <w:rPr>
          <w:rFonts w:ascii="Arial" w:hAnsi="Arial" w:cs="Arial"/>
          <w:color w:val="00192F" w:themeColor="background2" w:themeShade="1A"/>
        </w:rPr>
        <w:t xml:space="preserve"> (analizy sitowej)</w:t>
      </w:r>
      <w:r w:rsidRPr="00D25CAE">
        <w:rPr>
          <w:rFonts w:ascii="Arial" w:hAnsi="Arial" w:cs="Arial"/>
          <w:color w:val="00192F" w:themeColor="background2" w:themeShade="1A"/>
        </w:rPr>
        <w:t xml:space="preserve">; 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D25CAE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ust. 1</w:t>
      </w:r>
    </w:p>
    <w:p w:rsidR="0096128C" w:rsidRPr="00D25CAE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i</w:t>
      </w:r>
      <w:proofErr w:type="gramEnd"/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2 umowy nie może przekroczyć 20% wartości wynagrodzenia brutto określonego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§ 3 ust. 1.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Pr="00D25CAE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045DE3" w:rsidRPr="00D25CAE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PODWYKONAWSTWO</w:t>
      </w:r>
    </w:p>
    <w:p w:rsidR="00045DE3" w:rsidRPr="00D25CAE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§</w:t>
      </w:r>
      <w:r w:rsidR="0096128C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7</w:t>
      </w:r>
    </w:p>
    <w:p w:rsidR="00045DE3" w:rsidRPr="00D25CAE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Umowy Wykonawcy z podwykonawcami, które będą zawarte muszą być zgodne z SWZ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niniejszą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mową muszą być dokonane w formie pisemnej pod rygorem nieważności.</w:t>
      </w:r>
    </w:p>
    <w:p w:rsidR="00045DE3" w:rsidRPr="00D25CAE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D25CAE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obowiązany jest przedstawić na żądanie Zamawiającego wszelkie dokumenty dotyczące umowy Wykonawcy z podwykonawcami i realizacji prac objętych </w:t>
      </w:r>
      <w:r w:rsidR="002653D1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mową.</w:t>
      </w:r>
    </w:p>
    <w:p w:rsidR="00CD1EC5" w:rsidRDefault="00CD1EC5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045DE3" w:rsidRPr="00D25CAE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ZMIANA UMOWY</w:t>
      </w:r>
    </w:p>
    <w:p w:rsidR="00045DE3" w:rsidRPr="00D25CAE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8</w:t>
      </w:r>
    </w:p>
    <w:p w:rsidR="000C7CC0" w:rsidRPr="00D25CAE" w:rsidRDefault="00045DE3" w:rsidP="00CD1EC5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284" w:hanging="284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Wszelkie zmiany i uzupełnienia treści </w:t>
      </w:r>
      <w:r w:rsidR="002653D1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mowy mogą być dokonywane wyłącznie </w:t>
      </w:r>
    </w:p>
    <w:p w:rsidR="00045DE3" w:rsidRPr="00D25CAE" w:rsidRDefault="00045DE3" w:rsidP="00CD1EC5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284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formie pisemnej pod rygorem nieważności poprzez sporządzenie i podpisanie przez obie strony aneksu do umowy, z zastrzeżeniem odmiennych postanowień umowy.</w:t>
      </w:r>
    </w:p>
    <w:p w:rsidR="00045DE3" w:rsidRPr="00D25CAE" w:rsidRDefault="00045DE3" w:rsidP="00CD1EC5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Zmiana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jest dopuszczalna w przypadkach i na zasadach, o których mowa w art. </w:t>
      </w:r>
      <w:r w:rsidR="006456C5" w:rsidRPr="00D25CAE">
        <w:rPr>
          <w:rFonts w:ascii="Arial" w:hAnsi="Arial" w:cs="Arial"/>
          <w:color w:val="00192F" w:themeColor="background2" w:themeShade="1A"/>
        </w:rPr>
        <w:t>455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ust. 1</w:t>
      </w:r>
      <w:r w:rsidR="006456C5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 ustawy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z dnia </w:t>
      </w:r>
      <w:r w:rsidR="006456C5" w:rsidRPr="00D25CAE">
        <w:rPr>
          <w:rFonts w:ascii="Arial" w:hAnsi="Arial" w:cs="Arial"/>
          <w:color w:val="00192F" w:themeColor="background2" w:themeShade="1A"/>
        </w:rPr>
        <w:t>11 września 2019 r</w:t>
      </w:r>
      <w:r w:rsidRPr="00D25CAE">
        <w:rPr>
          <w:rFonts w:ascii="Arial" w:hAnsi="Arial" w:cs="Arial"/>
          <w:color w:val="00192F" w:themeColor="background2" w:themeShade="1A"/>
        </w:rPr>
        <w:t>. Prawo zamówień publicznych (t. j. Dz. U. 20</w:t>
      </w:r>
      <w:r w:rsidR="006456C5" w:rsidRPr="00D25CAE">
        <w:rPr>
          <w:rFonts w:ascii="Arial" w:hAnsi="Arial" w:cs="Arial"/>
          <w:color w:val="00192F" w:themeColor="background2" w:themeShade="1A"/>
        </w:rPr>
        <w:t>2</w:t>
      </w:r>
      <w:r w:rsidR="00F456E8" w:rsidRPr="00D25CAE">
        <w:rPr>
          <w:rFonts w:ascii="Arial" w:hAnsi="Arial" w:cs="Arial"/>
          <w:color w:val="00192F" w:themeColor="background2" w:themeShade="1A"/>
        </w:rPr>
        <w:t>2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poz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. </w:t>
      </w:r>
      <w:r w:rsidR="00F456E8" w:rsidRPr="00D25CAE">
        <w:rPr>
          <w:rFonts w:ascii="Arial" w:hAnsi="Arial" w:cs="Arial"/>
          <w:color w:val="00192F" w:themeColor="background2" w:themeShade="1A"/>
        </w:rPr>
        <w:t>1710</w:t>
      </w:r>
      <w:r w:rsidRPr="00D25CAE">
        <w:rPr>
          <w:rFonts w:ascii="Arial" w:hAnsi="Arial" w:cs="Arial"/>
          <w:color w:val="00192F" w:themeColor="background2" w:themeShade="1A"/>
        </w:rPr>
        <w:t xml:space="preserve">) </w:t>
      </w:r>
      <w:r w:rsidRPr="00D25CAE">
        <w:rPr>
          <w:rFonts w:ascii="Arial" w:hAnsi="Arial" w:cs="Arial"/>
          <w:i/>
          <w:color w:val="00192F" w:themeColor="background2" w:themeShade="1A"/>
        </w:rPr>
        <w:t>zwana dalej ustawą PZP</w:t>
      </w:r>
      <w:r w:rsidR="00663617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oraz w innych przypadkach przewidzianych niniejszą umową.</w:t>
      </w:r>
    </w:p>
    <w:p w:rsidR="00045DE3" w:rsidRPr="00D25CAE" w:rsidRDefault="00045DE3" w:rsidP="00663617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Wykonawca, który uważa się za uprawnionego do wystąpienia z żądaniem zmiany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w związku z wystąpieniem okoliczności, o których mowa w niniejszym paragrafie oraz ustawie PZP, zobowiązany jest złożyć pisemny wniosek o zmianę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D25CAE" w:rsidRDefault="00045DE3" w:rsidP="00663617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Niezależnie od postanowień powyższych strony przewidują, iż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>mowa może ulec zmianie w zakresie</w:t>
      </w:r>
      <w:r w:rsidR="00AA47AB">
        <w:rPr>
          <w:rFonts w:ascii="Arial" w:hAnsi="Arial" w:cs="Arial"/>
          <w:color w:val="00192F" w:themeColor="background2" w:themeShade="1A"/>
        </w:rPr>
        <w:t>: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</w:p>
    <w:p w:rsidR="00045DE3" w:rsidRPr="00D25CAE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wynagrodzenia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Wykonawcy w przypadku zmiany: stawki podatku od towarów i usług, </w:t>
      </w:r>
      <w:r w:rsidRPr="00D25CAE">
        <w:rPr>
          <w:rFonts w:ascii="Arial" w:hAnsi="Arial" w:cs="Arial"/>
          <w:color w:val="00192F" w:themeColor="background2" w:themeShade="1A"/>
        </w:rPr>
        <w:br/>
        <w:t>o ile zmiany te będą miały wpływ na koszty wykonania zamówienia przez Wykonawcę,</w:t>
      </w:r>
    </w:p>
    <w:p w:rsidR="00045DE3" w:rsidRPr="00D25CAE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zmiany</w:t>
      </w:r>
      <w:proofErr w:type="gramEnd"/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 osób skierowanych do realizacji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P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>mowy, wskazan</w:t>
      </w:r>
      <w:r w:rsidR="005039ED" w:rsidRPr="00D25CAE">
        <w:rPr>
          <w:rFonts w:ascii="Arial" w:hAnsi="Arial" w:cs="Arial"/>
          <w:color w:val="00192F" w:themeColor="background2" w:themeShade="1A"/>
          <w:lang w:eastAsia="pl-PL"/>
        </w:rPr>
        <w:t>ych przez Wykonawcę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mowy; </w:t>
      </w:r>
    </w:p>
    <w:p w:rsidR="00045DE3" w:rsidRPr="00D25CAE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zmiany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sposobu lub zakresu wykonywania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</w:p>
    <w:p w:rsidR="00045DE3" w:rsidRPr="00D25CAE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przypadku zaistnienia sytuacji powodujących niemożność realizacji </w:t>
      </w:r>
      <w:r w:rsidR="002653D1" w:rsidRPr="00D25CAE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z przyczyn leżących po stronie Zamawiającego, w szczególności czasowe wstrzymanie realizacji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>mowy przez Zamawiającego;</w:t>
      </w:r>
    </w:p>
    <w:p w:rsidR="00045DE3" w:rsidRPr="00D25CAE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ograniczenia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obowiązków W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ykonawcy, wchodzących w zakres 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rzedmiotowy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045DE3" w:rsidRPr="00D25CAE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zastrzegają możliwość zmiany treści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w przypadku zaistnienia następujących okoliczności: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zmiana postanowień umownych jest korzystna dla Zamawiającego, </w:t>
      </w:r>
    </w:p>
    <w:p w:rsidR="00045DE3" w:rsidRPr="00D25CAE" w:rsidRDefault="005039ED" w:rsidP="00CD1EC5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ab/>
      </w:r>
      <w:proofErr w:type="gramStart"/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proofErr w:type="gramEnd"/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konieczność wprowadzenia zmian wynika z okoliczności, których nie można było przewidzieć w chwili zawarcia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i okoliczności te są niezależne od stron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mowy;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color w:val="00192F" w:themeColor="background2" w:themeShade="1A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wystąpienia „siły wyższej” lub innego zdarzenia losowego; „Siła wyższa” oznacza wydarzenie zewnętrzne, nieprzewidywalne i poza kontrolą stron niniejszej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którego skutkom nie można zapobiec, występujące po podpisaniu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0C7CC0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a powodujące niemożliwość wywiązania się z umowy w jej obecnym brzmieniu; </w:t>
      </w:r>
    </w:p>
    <w:p w:rsidR="00045DE3" w:rsidRPr="00D25CAE" w:rsidRDefault="00355EC3" w:rsidP="00CD1EC5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proofErr w:type="gramStart"/>
      <w:r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zmiany </w:t>
      </w:r>
      <w:r w:rsidR="00045DE3" w:rsidRPr="00D25CAE">
        <w:rPr>
          <w:rFonts w:ascii="Arial" w:hAnsi="Arial" w:cs="Arial"/>
          <w:color w:val="00192F" w:themeColor="background2" w:themeShade="1A"/>
        </w:rPr>
        <w:t>powszechnie obowiązujących przepisów prawa w zakresie mającym wpływ na sposób realizacji, zakres lub termin wykonania przedmiotu umowy;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przypadku 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 przyczyn technicznych, społecznych, sytuacji pogodowej,</w:t>
      </w:r>
      <w:r w:rsidR="006E744B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 jest możliwe wykonanie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lub gdy od wyniku działania innych podmiotów, nie związanych z realizacją niniejszego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oraz Zamawiającego uzależnione jest wykonanie należycie przedmiotu niniejszej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mowy; </w:t>
      </w:r>
      <w:r w:rsidRPr="00D25CAE">
        <w:rPr>
          <w:rFonts w:ascii="Arial" w:eastAsia="Times New Roman" w:hAnsi="Arial" w:cs="Arial"/>
          <w:strike/>
          <w:color w:val="00192F" w:themeColor="background2" w:themeShade="1A"/>
          <w:lang w:eastAsia="pl-PL"/>
        </w:rPr>
        <w:t xml:space="preserve">  </w:t>
      </w:r>
    </w:p>
    <w:p w:rsidR="00045DE3" w:rsidRPr="00D25CAE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przypadkach, o których mowa w art. 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455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pkt 2-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ustawy </w:t>
      </w:r>
      <w:proofErr w:type="spell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pzp</w:t>
      </w:r>
      <w:proofErr w:type="spell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045DE3" w:rsidRPr="00D25CAE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jest dopuszczalna </w:t>
      </w:r>
      <w:r w:rsidR="005039ED" w:rsidRPr="00D25CAE">
        <w:rPr>
          <w:rFonts w:ascii="Arial" w:hAnsi="Arial" w:cs="Arial"/>
          <w:color w:val="00192F" w:themeColor="background2" w:themeShade="1A"/>
          <w:lang w:eastAsia="pl-PL"/>
        </w:rPr>
        <w:t>pod warunkiem zastąpienia osoby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do realizacji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 inną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osobą </w:t>
      </w:r>
      <w:r w:rsidR="00355EC3">
        <w:rPr>
          <w:rFonts w:ascii="Arial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o co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o ud</w:t>
      </w:r>
      <w:r w:rsidR="00D908FD" w:rsidRPr="00D25CAE">
        <w:rPr>
          <w:rFonts w:ascii="Arial" w:hAnsi="Arial" w:cs="Arial"/>
          <w:color w:val="00192F" w:themeColor="background2" w:themeShade="1A"/>
          <w:lang w:eastAsia="pl-PL"/>
        </w:rPr>
        <w:t>zielenie zamówienia publicznego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) oraz spełnia warunki udziału w postępowaniu określone przez Zamawiającego </w:t>
      </w:r>
      <w:r w:rsidR="000C7CC0" w:rsidRPr="00D25CAE">
        <w:rPr>
          <w:rFonts w:ascii="Arial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w Rozdziale VI</w:t>
      </w:r>
      <w:r w:rsidR="006456C5" w:rsidRPr="00D25CAE">
        <w:rPr>
          <w:rFonts w:ascii="Arial" w:hAnsi="Arial" w:cs="Arial"/>
          <w:color w:val="00192F" w:themeColor="background2" w:themeShade="1A"/>
          <w:lang w:eastAsia="pl-PL"/>
        </w:rPr>
        <w:t>I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SWZ wobec osoby zastępowanej, co Wykonawca zobowiązany jest wykazać;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zmiana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osoby, o której mowa w pkt. a), musi być uzasadniona przez Wykonawcę na piśmie i uzyskać pisemną akceptację Zamawiającego; 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przypadku konieczności zmiany osoby biorącej udział w realizacji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Wykonawca powinien w terminie do 3 dni roboczych od powzięcia informacji 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 w:rsidRPr="00D25CAE">
        <w:rPr>
          <w:rFonts w:ascii="Arial" w:hAnsi="Arial" w:cs="Arial"/>
          <w:color w:val="00192F" w:themeColor="background2" w:themeShade="1A"/>
          <w:lang w:eastAsia="pl-PL"/>
        </w:rPr>
        <w:t>ępowanej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zmiana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, o której mowa w ust. 4 pkt. b nie wymaga formy aneksu. Jednakże, w celu dokonania skutecznej zmiany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Wykonawca dokona pisemnego zgłoszenia na adres drugiej Strony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D25CAE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7. 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Strona występująca o zmianę postanowień zawartej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musi być wyrażony na piśmie i zawierać: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opis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propozycji zmiany,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uzasadnienie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zmiany,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obliczenie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kosztów zmiany zgodnie z zasadami określonymi w umowie, jeżeli zmiana będzie miała wpływ na wynagrodzenie Wykonawcy,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opis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wpływu zmiany na harmonogram realizacji zamówienia i termin wykonania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mowy. </w:t>
      </w:r>
    </w:p>
    <w:p w:rsidR="006E744B" w:rsidRDefault="00045DE3" w:rsidP="006E744B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zobowiązuje się do dokonania analizy dokumentów, o których mowa w ust. </w:t>
      </w:r>
      <w:r w:rsidR="00D908F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355EC3" w:rsidRDefault="00355EC3" w:rsidP="006E744B">
      <w:pPr>
        <w:spacing w:after="0"/>
        <w:ind w:left="284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6E744B" w:rsidRDefault="00DC3883" w:rsidP="006E744B">
      <w:pPr>
        <w:spacing w:after="0"/>
        <w:ind w:left="284"/>
        <w:jc w:val="center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E744B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D25CAE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25CAE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z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terminami  opisanymi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ust. 1 </w:t>
      </w:r>
      <w:r w:rsidR="0066361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– 3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przekraczającym 15 dni,</w:t>
      </w:r>
    </w:p>
    <w:p w:rsidR="002013D8" w:rsidRPr="00D25CAE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niezastosowania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się do uwag i poleceń Zamawiającego, jeśli powyższe zagraża prawidłowości i terminowości wykonania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 w:rsidRPr="00D25CAE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D25CAE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D25CAE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D25CAE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D25CAE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 przypadku zmiany przepisów prawa powszechni</w:t>
      </w:r>
      <w:r w:rsidR="00F75278"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e obowiązujących w taki sposób, 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że jedna lub więcej klauzul staje się z nimi sprzeczna lub nieważna, nowe przepisy wchodzą automatycznie w miejsce dotychczasowych bez konieczności zmiany </w:t>
      </w:r>
      <w:r w:rsidR="00256CF3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mowy.</w:t>
      </w:r>
      <w:r w:rsidR="005A1057"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D25CAE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Pr="00D25CAE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r w:rsidR="004712BA" w:rsidRPr="00D25CAE">
        <w:rPr>
          <w:color w:val="00192F" w:themeColor="background2" w:themeShade="1A"/>
        </w:rPr>
        <w:fldChar w:fldCharType="begin"/>
      </w:r>
      <w:r w:rsidR="004712BA" w:rsidRPr="00D25CAE">
        <w:rPr>
          <w:color w:val="00192F" w:themeColor="background2" w:themeShade="1A"/>
        </w:rPr>
        <w:instrText xml:space="preserve"> HYPERLINK "http://gdansk.rdos.gov.pl/system-zar</w:instrText>
      </w:r>
      <w:proofErr w:type="gramStart"/>
      <w:r w:rsidR="004712BA" w:rsidRPr="00D25CAE">
        <w:rPr>
          <w:color w:val="00192F" w:themeColor="background2" w:themeShade="1A"/>
        </w:rPr>
        <w:instrText xml:space="preserve">zadzania-srodowiskowego-emas" </w:instrText>
      </w:r>
      <w:r w:rsidR="004712BA" w:rsidRPr="00D25CAE">
        <w:rPr>
          <w:color w:val="00192F" w:themeColor="background2" w:themeShade="1A"/>
        </w:rPr>
        <w:fldChar w:fldCharType="end"/>
      </w:r>
      <w:r w:rsidR="007D2008" w:rsidRPr="00D25CAE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http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://gdansk.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rdos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.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gov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.pl/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system-ekozarzadzania-i-audytu-em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</w:t>
      </w:r>
      <w:proofErr w:type="gramEnd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zobowiązuje się do ich przestrzegania.</w:t>
      </w:r>
    </w:p>
    <w:p w:rsidR="00E059FC" w:rsidRPr="00D25CAE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>UPRAWNIENIA Z TYTUŁU GWARANCJI</w:t>
      </w:r>
    </w:p>
    <w:p w:rsidR="00E059FC" w:rsidRPr="00D25CAE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>§ 1</w:t>
      </w:r>
      <w:r w:rsidR="0096128C" w:rsidRPr="00D25CAE">
        <w:rPr>
          <w:rFonts w:ascii="Arial" w:hAnsi="Arial" w:cs="Arial"/>
          <w:b/>
          <w:color w:val="00192F" w:themeColor="background2" w:themeShade="1A"/>
          <w:lang w:eastAsia="ar-SA"/>
        </w:rPr>
        <w:t>1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Wykonawca ponosi wobec Zamawiającego odpowiedzialność z tytułu gwarancji za wady Przedmiotu Umowy przez okres</w:t>
      </w:r>
      <w:r w:rsidR="00087828" w:rsidRPr="00D25CAE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="00087828" w:rsidRPr="00D25CAE">
        <w:rPr>
          <w:rFonts w:ascii="Arial" w:hAnsi="Arial" w:cs="Arial"/>
          <w:b/>
          <w:color w:val="00192F" w:themeColor="background2" w:themeShade="1A"/>
          <w:lang w:eastAsia="ar-SA"/>
        </w:rPr>
        <w:t>2</w:t>
      </w: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 xml:space="preserve"> lat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 od daty podpisania przez strony protokołu odbioru końcowego </w:t>
      </w:r>
      <w:r w:rsidR="00CD1EC5">
        <w:rPr>
          <w:rFonts w:ascii="Arial" w:hAnsi="Arial" w:cs="Arial"/>
          <w:color w:val="00192F" w:themeColor="background2" w:themeShade="1A"/>
          <w:lang w:eastAsia="ar-SA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>mowy bez zastrzeżeń.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eastAsia="TimesNewRoman" w:hAnsi="Arial" w:cs="Arial"/>
          <w:color w:val="00192F" w:themeColor="background2" w:themeShade="1A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3D6A48" w:rsidRPr="006E744B" w:rsidRDefault="00E059FC" w:rsidP="00726D4B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eastAsia="TimesNewRoman" w:hAnsi="Arial" w:cs="Arial"/>
          <w:color w:val="00192F" w:themeColor="background2" w:themeShade="1A"/>
          <w:lang w:eastAsia="pl-PL"/>
        </w:rPr>
        <w:t>Usunięcie wad winno być stwierdzone protokolarnie.</w:t>
      </w:r>
    </w:p>
    <w:p w:rsidR="00663617" w:rsidRPr="00D25CAE" w:rsidRDefault="00663617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D25CAE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D25CAE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D25CAE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D25CAE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D25CAE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66361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– </w:t>
      </w:r>
      <w:r w:rsidR="009D60B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Protok</w:t>
      </w:r>
      <w:r w:rsidR="00F456E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ó</w:t>
      </w:r>
      <w:r w:rsidR="009D60B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ł</w:t>
      </w:r>
      <w:r w:rsidR="000D087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p w:rsidR="00A77362" w:rsidRPr="00D25CAE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25CAE" w:rsidRPr="00D25CAE" w:rsidTr="007515BF">
        <w:trPr>
          <w:trHeight w:val="142"/>
        </w:trPr>
        <w:tc>
          <w:tcPr>
            <w:tcW w:w="4605" w:type="dxa"/>
            <w:hideMark/>
          </w:tcPr>
          <w:p w:rsidR="00663617" w:rsidRPr="00D25CAE" w:rsidRDefault="00663617" w:rsidP="007515BF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proofErr w:type="gramStart"/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 .</w:t>
            </w:r>
            <w:proofErr w:type="gramEnd"/>
          </w:p>
          <w:p w:rsidR="00663617" w:rsidRPr="00D25CAE" w:rsidRDefault="00663617" w:rsidP="00663617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        (podpis Zamawiającego)</w:t>
            </w:r>
          </w:p>
        </w:tc>
        <w:tc>
          <w:tcPr>
            <w:tcW w:w="4605" w:type="dxa"/>
            <w:hideMark/>
          </w:tcPr>
          <w:p w:rsidR="00663617" w:rsidRPr="00D25CAE" w:rsidRDefault="00663617" w:rsidP="007515BF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663617" w:rsidRPr="00D25CAE" w:rsidRDefault="00663617" w:rsidP="00663617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               (podpis Wykonawcy)</w:t>
            </w:r>
          </w:p>
        </w:tc>
      </w:tr>
    </w:tbl>
    <w:p w:rsidR="00663617" w:rsidRPr="00D25CAE" w:rsidRDefault="00663617" w:rsidP="00663617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663617" w:rsidRPr="00D25CAE" w:rsidSect="005F4A1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361A1D">
      <w:rPr>
        <w:rFonts w:ascii="Arial" w:hAnsi="Arial" w:cs="Arial"/>
        <w:color w:val="2C3F71" w:themeColor="accent5" w:themeShade="80"/>
        <w:sz w:val="20"/>
        <w:szCs w:val="20"/>
      </w:rPr>
      <w:t>4</w:t>
    </w:r>
    <w:r w:rsidR="00494963">
      <w:rPr>
        <w:rFonts w:ascii="Arial" w:hAnsi="Arial" w:cs="Arial"/>
        <w:color w:val="2C3F71" w:themeColor="accent5" w:themeShade="80"/>
        <w:sz w:val="20"/>
        <w:szCs w:val="20"/>
      </w:rPr>
      <w:t>5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proofErr w:type="gramStart"/>
    <w:r w:rsidR="001B0FD7">
      <w:rPr>
        <w:rFonts w:ascii="Arial" w:hAnsi="Arial" w:cs="Arial"/>
        <w:color w:val="2C3F71" w:themeColor="accent5" w:themeShade="80"/>
        <w:sz w:val="20"/>
        <w:szCs w:val="20"/>
      </w:rPr>
      <w:t>IW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>Strona</w:t>
    </w:r>
    <w:proofErr w:type="gramEnd"/>
    <w:r w:rsidR="00962DCC" w:rsidRPr="002013D8">
      <w:rPr>
        <w:color w:val="2C3F71" w:themeColor="accent5" w:themeShade="80"/>
      </w:rPr>
      <w:t xml:space="preserve">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5719F4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5719F4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719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719F4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101B225D" wp14:editId="7C01F936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6805">
      <w:rPr>
        <w:noProof/>
        <w:lang w:eastAsia="pl-PL"/>
      </w:rPr>
      <w:drawing>
        <wp:inline distT="0" distB="0" distL="0" distR="0" wp14:anchorId="72C28BFE" wp14:editId="2C818763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2800F6D6"/>
    <w:lvl w:ilvl="0" w:tplc="0890B94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78C0CC8"/>
    <w:multiLevelType w:val="hybridMultilevel"/>
    <w:tmpl w:val="21DE8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4FD04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4BF8"/>
    <w:multiLevelType w:val="hybridMultilevel"/>
    <w:tmpl w:val="B5726F86"/>
    <w:lvl w:ilvl="0" w:tplc="33406A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70159"/>
    <w:multiLevelType w:val="hybridMultilevel"/>
    <w:tmpl w:val="154EBEDC"/>
    <w:lvl w:ilvl="0" w:tplc="7E40051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5021424"/>
    <w:multiLevelType w:val="hybridMultilevel"/>
    <w:tmpl w:val="B972FE2E"/>
    <w:lvl w:ilvl="0" w:tplc="BB706F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3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6"/>
  </w:num>
  <w:num w:numId="7">
    <w:abstractNumId w:val="41"/>
  </w:num>
  <w:num w:numId="8">
    <w:abstractNumId w:val="28"/>
  </w:num>
  <w:num w:numId="9">
    <w:abstractNumId w:val="18"/>
  </w:num>
  <w:num w:numId="10">
    <w:abstractNumId w:val="38"/>
  </w:num>
  <w:num w:numId="11">
    <w:abstractNumId w:val="4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42"/>
  </w:num>
  <w:num w:numId="18">
    <w:abstractNumId w:val="34"/>
  </w:num>
  <w:num w:numId="19">
    <w:abstractNumId w:val="8"/>
  </w:num>
  <w:num w:numId="20">
    <w:abstractNumId w:val="33"/>
  </w:num>
  <w:num w:numId="21">
    <w:abstractNumId w:val="37"/>
  </w:num>
  <w:num w:numId="22">
    <w:abstractNumId w:val="32"/>
  </w:num>
  <w:num w:numId="23">
    <w:abstractNumId w:val="9"/>
  </w:num>
  <w:num w:numId="24">
    <w:abstractNumId w:val="31"/>
  </w:num>
  <w:num w:numId="25">
    <w:abstractNumId w:val="39"/>
  </w:num>
  <w:num w:numId="26">
    <w:abstractNumId w:val="25"/>
  </w:num>
  <w:num w:numId="27">
    <w:abstractNumId w:val="22"/>
  </w:num>
  <w:num w:numId="28">
    <w:abstractNumId w:val="13"/>
  </w:num>
  <w:num w:numId="29">
    <w:abstractNumId w:val="1"/>
  </w:num>
  <w:num w:numId="30">
    <w:abstractNumId w:val="40"/>
  </w:num>
  <w:num w:numId="31">
    <w:abstractNumId w:val="15"/>
  </w:num>
  <w:num w:numId="32">
    <w:abstractNumId w:val="5"/>
  </w:num>
  <w:num w:numId="33">
    <w:abstractNumId w:val="24"/>
  </w:num>
  <w:num w:numId="34">
    <w:abstractNumId w:val="0"/>
  </w:num>
  <w:num w:numId="35">
    <w:abstractNumId w:val="30"/>
  </w:num>
  <w:num w:numId="36">
    <w:abstractNumId w:val="27"/>
  </w:num>
  <w:num w:numId="37">
    <w:abstractNumId w:val="10"/>
  </w:num>
  <w:num w:numId="38">
    <w:abstractNumId w:val="36"/>
  </w:num>
  <w:num w:numId="39">
    <w:abstractNumId w:val="29"/>
  </w:num>
  <w:num w:numId="40">
    <w:abstractNumId w:val="3"/>
  </w:num>
  <w:num w:numId="41">
    <w:abstractNumId w:val="11"/>
  </w:num>
  <w:num w:numId="42">
    <w:abstractNumId w:val="16"/>
  </w:num>
  <w:num w:numId="43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18EA"/>
    <w:rsid w:val="00064CFA"/>
    <w:rsid w:val="0006723D"/>
    <w:rsid w:val="00071534"/>
    <w:rsid w:val="0007347C"/>
    <w:rsid w:val="00077366"/>
    <w:rsid w:val="00077B8D"/>
    <w:rsid w:val="00086B02"/>
    <w:rsid w:val="00087828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06C05"/>
    <w:rsid w:val="00112144"/>
    <w:rsid w:val="00120376"/>
    <w:rsid w:val="001224F5"/>
    <w:rsid w:val="00124626"/>
    <w:rsid w:val="001251DA"/>
    <w:rsid w:val="00130C8D"/>
    <w:rsid w:val="00136479"/>
    <w:rsid w:val="00145A6B"/>
    <w:rsid w:val="0014631A"/>
    <w:rsid w:val="00150356"/>
    <w:rsid w:val="00153931"/>
    <w:rsid w:val="00154772"/>
    <w:rsid w:val="00156730"/>
    <w:rsid w:val="001576C3"/>
    <w:rsid w:val="00162BD6"/>
    <w:rsid w:val="00166287"/>
    <w:rsid w:val="00166E89"/>
    <w:rsid w:val="00167B4F"/>
    <w:rsid w:val="00167D18"/>
    <w:rsid w:val="00170233"/>
    <w:rsid w:val="001705FB"/>
    <w:rsid w:val="00171017"/>
    <w:rsid w:val="00176A87"/>
    <w:rsid w:val="00182436"/>
    <w:rsid w:val="00183C4B"/>
    <w:rsid w:val="00184E55"/>
    <w:rsid w:val="00191D61"/>
    <w:rsid w:val="00191DCF"/>
    <w:rsid w:val="001B0FD7"/>
    <w:rsid w:val="001B21C4"/>
    <w:rsid w:val="001B3286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4EFA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5C81"/>
    <w:rsid w:val="002C65D1"/>
    <w:rsid w:val="002D0177"/>
    <w:rsid w:val="002D0460"/>
    <w:rsid w:val="002D0D32"/>
    <w:rsid w:val="002D2550"/>
    <w:rsid w:val="002D754C"/>
    <w:rsid w:val="002E44E6"/>
    <w:rsid w:val="002E7225"/>
    <w:rsid w:val="002F3A2D"/>
    <w:rsid w:val="00300281"/>
    <w:rsid w:val="0030169E"/>
    <w:rsid w:val="00314FB2"/>
    <w:rsid w:val="0031742D"/>
    <w:rsid w:val="00330E93"/>
    <w:rsid w:val="0033228F"/>
    <w:rsid w:val="00333F9F"/>
    <w:rsid w:val="00337B26"/>
    <w:rsid w:val="00345369"/>
    <w:rsid w:val="003516CD"/>
    <w:rsid w:val="00355EC3"/>
    <w:rsid w:val="00361A1D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47EA8"/>
    <w:rsid w:val="004663E9"/>
    <w:rsid w:val="004712BA"/>
    <w:rsid w:val="0047405D"/>
    <w:rsid w:val="004768CB"/>
    <w:rsid w:val="004776C4"/>
    <w:rsid w:val="00482554"/>
    <w:rsid w:val="00493CBE"/>
    <w:rsid w:val="00494963"/>
    <w:rsid w:val="004A7B26"/>
    <w:rsid w:val="004B2B93"/>
    <w:rsid w:val="004D321D"/>
    <w:rsid w:val="004E6BC3"/>
    <w:rsid w:val="004F4274"/>
    <w:rsid w:val="00500E22"/>
    <w:rsid w:val="005039ED"/>
    <w:rsid w:val="00511CC2"/>
    <w:rsid w:val="00513F62"/>
    <w:rsid w:val="00523BBB"/>
    <w:rsid w:val="005254AB"/>
    <w:rsid w:val="005271EB"/>
    <w:rsid w:val="00530469"/>
    <w:rsid w:val="00530EDD"/>
    <w:rsid w:val="00533D65"/>
    <w:rsid w:val="005361DB"/>
    <w:rsid w:val="00541D3F"/>
    <w:rsid w:val="0054386C"/>
    <w:rsid w:val="00543D06"/>
    <w:rsid w:val="00544162"/>
    <w:rsid w:val="00552C0B"/>
    <w:rsid w:val="00555DB3"/>
    <w:rsid w:val="00560ACE"/>
    <w:rsid w:val="005661BC"/>
    <w:rsid w:val="00571571"/>
    <w:rsid w:val="005719F4"/>
    <w:rsid w:val="005863C2"/>
    <w:rsid w:val="00596D2A"/>
    <w:rsid w:val="005A08AF"/>
    <w:rsid w:val="005A1057"/>
    <w:rsid w:val="005A13E5"/>
    <w:rsid w:val="005C6CC9"/>
    <w:rsid w:val="005D5718"/>
    <w:rsid w:val="005D5A3D"/>
    <w:rsid w:val="005D7F3C"/>
    <w:rsid w:val="005E1AEC"/>
    <w:rsid w:val="005E552A"/>
    <w:rsid w:val="005E76C1"/>
    <w:rsid w:val="005F189F"/>
    <w:rsid w:val="005F1BA8"/>
    <w:rsid w:val="005F4A16"/>
    <w:rsid w:val="00600609"/>
    <w:rsid w:val="00600A4D"/>
    <w:rsid w:val="006023FD"/>
    <w:rsid w:val="006078E6"/>
    <w:rsid w:val="00610842"/>
    <w:rsid w:val="0061378C"/>
    <w:rsid w:val="006160D3"/>
    <w:rsid w:val="006456C5"/>
    <w:rsid w:val="00646C68"/>
    <w:rsid w:val="006625AD"/>
    <w:rsid w:val="00662BE9"/>
    <w:rsid w:val="00663617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E744B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45E3"/>
    <w:rsid w:val="0074602C"/>
    <w:rsid w:val="00746037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A2D14"/>
    <w:rsid w:val="007B0324"/>
    <w:rsid w:val="007B2316"/>
    <w:rsid w:val="007B2674"/>
    <w:rsid w:val="007B3889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50F32"/>
    <w:rsid w:val="00856808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1A68"/>
    <w:rsid w:val="009840AF"/>
    <w:rsid w:val="00986032"/>
    <w:rsid w:val="00990C1B"/>
    <w:rsid w:val="00994DCC"/>
    <w:rsid w:val="009A375B"/>
    <w:rsid w:val="009B7EFF"/>
    <w:rsid w:val="009C1011"/>
    <w:rsid w:val="009C10AC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65DB"/>
    <w:rsid w:val="00A27D72"/>
    <w:rsid w:val="00A300EE"/>
    <w:rsid w:val="00A41CFE"/>
    <w:rsid w:val="00A46946"/>
    <w:rsid w:val="00A529B5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A47AB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3325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367B"/>
    <w:rsid w:val="00B846C6"/>
    <w:rsid w:val="00B853E3"/>
    <w:rsid w:val="00B92CDA"/>
    <w:rsid w:val="00B93E7B"/>
    <w:rsid w:val="00B97FBA"/>
    <w:rsid w:val="00BA52D2"/>
    <w:rsid w:val="00BA5C73"/>
    <w:rsid w:val="00BA618B"/>
    <w:rsid w:val="00BA6C48"/>
    <w:rsid w:val="00BB5D80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1EC5"/>
    <w:rsid w:val="00CD2BD5"/>
    <w:rsid w:val="00CD6175"/>
    <w:rsid w:val="00CD7801"/>
    <w:rsid w:val="00D03F8F"/>
    <w:rsid w:val="00D17A70"/>
    <w:rsid w:val="00D24EE8"/>
    <w:rsid w:val="00D25CAE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B5633"/>
    <w:rsid w:val="00DC3883"/>
    <w:rsid w:val="00DC552E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20F23"/>
    <w:rsid w:val="00E26805"/>
    <w:rsid w:val="00E32E5D"/>
    <w:rsid w:val="00E33555"/>
    <w:rsid w:val="00E41962"/>
    <w:rsid w:val="00E43169"/>
    <w:rsid w:val="00E471E5"/>
    <w:rsid w:val="00E52AA6"/>
    <w:rsid w:val="00E558D6"/>
    <w:rsid w:val="00E56DE5"/>
    <w:rsid w:val="00E615A5"/>
    <w:rsid w:val="00E67230"/>
    <w:rsid w:val="00E76B5F"/>
    <w:rsid w:val="00E8547C"/>
    <w:rsid w:val="00E85CF7"/>
    <w:rsid w:val="00E94772"/>
    <w:rsid w:val="00EA39F7"/>
    <w:rsid w:val="00EC28A9"/>
    <w:rsid w:val="00ED1B51"/>
    <w:rsid w:val="00ED2162"/>
    <w:rsid w:val="00ED3DB3"/>
    <w:rsid w:val="00ED4404"/>
    <w:rsid w:val="00EE2542"/>
    <w:rsid w:val="00EE3A45"/>
    <w:rsid w:val="00EF676F"/>
    <w:rsid w:val="00F04752"/>
    <w:rsid w:val="00F07886"/>
    <w:rsid w:val="00F30008"/>
    <w:rsid w:val="00F37EB4"/>
    <w:rsid w:val="00F456E8"/>
    <w:rsid w:val="00F46274"/>
    <w:rsid w:val="00F466BA"/>
    <w:rsid w:val="00F50472"/>
    <w:rsid w:val="00F55EEC"/>
    <w:rsid w:val="00F622D7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5058"/>
    <w:rsid w:val="00F96D1D"/>
    <w:rsid w:val="00F96D6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gdalena.rusiniak.gdansk@rdo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1C21-333D-47B7-BCF2-C04E3941D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10</Pages>
  <Words>3799</Words>
  <Characters>22799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60</cp:revision>
  <cp:lastPrinted>2022-11-04T11:54:00Z</cp:lastPrinted>
  <dcterms:created xsi:type="dcterms:W3CDTF">2022-05-13T07:44:00Z</dcterms:created>
  <dcterms:modified xsi:type="dcterms:W3CDTF">2022-11-04T11:54:00Z</dcterms:modified>
</cp:coreProperties>
</file>